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F2" w:rsidRDefault="00AB42F2">
      <w:pPr>
        <w:rPr>
          <w:rFonts w:ascii="Arial Black" w:hAnsi="Arial Black" w:cs="Times New Roman"/>
          <w:b/>
          <w:noProof/>
          <w:sz w:val="96"/>
          <w:szCs w:val="96"/>
          <w:lang w:eastAsia="ru-RU"/>
        </w:rPr>
      </w:pPr>
      <w:r>
        <w:rPr>
          <w:rFonts w:ascii="Arial Black" w:hAnsi="Arial Black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-861695</wp:posOffset>
            </wp:positionV>
            <wp:extent cx="14522450" cy="7945120"/>
            <wp:effectExtent l="19050" t="0" r="0" b="0"/>
            <wp:wrapNone/>
            <wp:docPr id="5" name="Рисунок 3" descr="https://zakupki-digital.ru/wp-content/uploads/2019/10/tomsk-1-1200x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upki-digital.ru/wp-content/uploads/2019/10/tomsk-1-1200x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0" cy="794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B47" w:rsidRDefault="005F1B47">
      <w:pPr>
        <w:rPr>
          <w:rFonts w:ascii="Arial Black" w:hAnsi="Arial Black" w:cs="Times New Roman"/>
          <w:b/>
          <w:sz w:val="96"/>
          <w:szCs w:val="96"/>
        </w:rPr>
      </w:pPr>
    </w:p>
    <w:p w:rsidR="00AB42F2" w:rsidRPr="00345EDA" w:rsidRDefault="009122D5">
      <w:pPr>
        <w:rPr>
          <w:rFonts w:ascii="Arial Black" w:hAnsi="Arial Black" w:cs="Times New Roman"/>
          <w:b/>
          <w:sz w:val="96"/>
          <w:szCs w:val="96"/>
        </w:rPr>
      </w:pPr>
      <w:r w:rsidRPr="009122D5">
        <w:rPr>
          <w:rFonts w:ascii="Arial Black" w:hAnsi="Arial Black" w:cs="Times New Roman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1.4pt;height:133.5pt">
            <v:shadow on="t" opacity="52429f"/>
            <v:textpath style="font-family:&quot;Arial Black&quot;;font-style:italic;v-text-kern:t" trim="t" fitpath="t" string="Региональные меры поддержки бизнеса &#10;в Томской области "/>
          </v:shape>
        </w:pict>
      </w:r>
    </w:p>
    <w:p w:rsidR="005F1B47" w:rsidRDefault="005F1B47">
      <w:pPr>
        <w:rPr>
          <w:rFonts w:ascii="Arial Black" w:hAnsi="Arial Black" w:cs="Times New Roman"/>
          <w:b/>
          <w:sz w:val="96"/>
          <w:szCs w:val="96"/>
        </w:rPr>
      </w:pPr>
    </w:p>
    <w:p w:rsidR="005F1B47" w:rsidRDefault="005F1B47">
      <w:pPr>
        <w:rPr>
          <w:rFonts w:ascii="Arial Black" w:hAnsi="Arial Black" w:cs="Times New Roman"/>
          <w:b/>
          <w:sz w:val="96"/>
          <w:szCs w:val="96"/>
        </w:rPr>
      </w:pPr>
    </w:p>
    <w:p w:rsidR="00931B9D" w:rsidRPr="000812AB" w:rsidRDefault="00931B9D" w:rsidP="005F1B4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812AB">
        <w:rPr>
          <w:rFonts w:ascii="Times New Roman" w:hAnsi="Times New Roman" w:cs="Times New Roman"/>
          <w:b/>
          <w:sz w:val="40"/>
          <w:szCs w:val="40"/>
        </w:rPr>
        <w:lastRenderedPageBreak/>
        <w:t>Меры поддержки бизнеса в Томской области</w:t>
      </w:r>
    </w:p>
    <w:p w:rsidR="00931B9D" w:rsidRPr="000812AB" w:rsidRDefault="00931B9D" w:rsidP="00931B9D">
      <w:pPr>
        <w:spacing w:after="0"/>
        <w:jc w:val="center"/>
        <w:rPr>
          <w:rFonts w:ascii="Arial Black" w:eastAsia="Times New Roman" w:hAnsi="Arial Black" w:cs="Times New Roman"/>
          <w:b/>
          <w:bCs/>
          <w:kern w:val="36"/>
          <w:sz w:val="32"/>
          <w:szCs w:val="32"/>
          <w:lang w:eastAsia="ru-RU"/>
        </w:rPr>
      </w:pPr>
      <w:r w:rsidRPr="00931B9D"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  <w:t>РЕГИОНАЛЬНЫЕ</w:t>
      </w:r>
      <w:r w:rsidRPr="000812AB"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  <w:t xml:space="preserve"> МЕРЫ ПОДДЕРЖКИ</w:t>
      </w:r>
    </w:p>
    <w:p w:rsidR="00931B9D" w:rsidRDefault="00931B9D" w:rsidP="00931B9D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B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(по состоянию 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</w:t>
      </w:r>
      <w:r w:rsidRPr="00B67B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B67B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.2020)</w:t>
      </w:r>
    </w:p>
    <w:p w:rsidR="00B67BE5" w:rsidRDefault="00B67BE5" w:rsidP="003F13EE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513"/>
        <w:gridCol w:w="5560"/>
        <w:gridCol w:w="4813"/>
        <w:gridCol w:w="4106"/>
      </w:tblGrid>
      <w:tr w:rsidR="00931B9D" w:rsidTr="00034244">
        <w:tc>
          <w:tcPr>
            <w:tcW w:w="14992" w:type="dxa"/>
            <w:gridSpan w:val="4"/>
          </w:tcPr>
          <w:p w:rsidR="00931B9D" w:rsidRPr="006343F1" w:rsidRDefault="00931B9D" w:rsidP="00931B9D">
            <w:pPr>
              <w:shd w:val="clear" w:color="auto" w:fill="FFFFFF"/>
              <w:spacing w:before="240"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 w:rsidRPr="00931B9D">
              <w:rPr>
                <w:rFonts w:ascii="Times New Roman" w:hAnsi="Times New Roman" w:cs="Times New Roman"/>
                <w:b/>
                <w:i/>
                <w:noProof/>
                <w:color w:val="0070C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2672475</wp:posOffset>
                  </wp:positionH>
                  <wp:positionV relativeFrom="paragraph">
                    <wp:posOffset>83487</wp:posOffset>
                  </wp:positionV>
                  <wp:extent cx="637897" cy="506027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97" cy="50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43F1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 xml:space="preserve">Финансовые меры </w:t>
            </w:r>
          </w:p>
          <w:p w:rsidR="00931B9D" w:rsidRPr="008A62B9" w:rsidRDefault="00931B9D" w:rsidP="00912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1B9D" w:rsidTr="00034244">
        <w:tc>
          <w:tcPr>
            <w:tcW w:w="513" w:type="dxa"/>
          </w:tcPr>
          <w:p w:rsidR="00931B9D" w:rsidRPr="008A62B9" w:rsidRDefault="00931B9D" w:rsidP="003C39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br w:type="page"/>
            </w:r>
            <w:r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60" w:type="dxa"/>
          </w:tcPr>
          <w:p w:rsidR="00931B9D" w:rsidRPr="008A62B9" w:rsidRDefault="00931B9D" w:rsidP="003C3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>Меры поддержки</w:t>
            </w:r>
          </w:p>
        </w:tc>
        <w:tc>
          <w:tcPr>
            <w:tcW w:w="4813" w:type="dxa"/>
          </w:tcPr>
          <w:p w:rsidR="00931B9D" w:rsidRPr="008A62B9" w:rsidRDefault="00931B9D" w:rsidP="003C3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пособ получения</w:t>
            </w:r>
          </w:p>
        </w:tc>
        <w:tc>
          <w:tcPr>
            <w:tcW w:w="4106" w:type="dxa"/>
          </w:tcPr>
          <w:p w:rsidR="00931B9D" w:rsidRPr="008A62B9" w:rsidRDefault="00931B9D" w:rsidP="003C3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>НПА /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раткое содержание</w:t>
            </w:r>
          </w:p>
        </w:tc>
      </w:tr>
      <w:tr w:rsidR="00931B9D" w:rsidTr="00034244">
        <w:tc>
          <w:tcPr>
            <w:tcW w:w="513" w:type="dxa"/>
          </w:tcPr>
          <w:p w:rsidR="00931B9D" w:rsidRPr="00931B9D" w:rsidRDefault="00931B9D" w:rsidP="00931B9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C316C7" w:rsidRPr="00C316C7" w:rsidRDefault="00C316C7" w:rsidP="00C316C7">
            <w:pPr>
              <w:pStyle w:val="u-custom-font"/>
              <w:spacing w:before="0" w:beforeAutospacing="0" w:after="120" w:afterAutospacing="0"/>
              <w:ind w:left="478"/>
              <w:rPr>
                <w:b/>
                <w:sz w:val="26"/>
                <w:szCs w:val="26"/>
              </w:rPr>
            </w:pPr>
          </w:p>
          <w:p w:rsidR="00931B9D" w:rsidRPr="00C316C7" w:rsidRDefault="00931B9D" w:rsidP="00931B9D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sz w:val="26"/>
                <w:szCs w:val="26"/>
              </w:rPr>
            </w:pPr>
            <w:proofErr w:type="gramStart"/>
            <w:r w:rsidRPr="00931B9D">
              <w:rPr>
                <w:b/>
                <w:i/>
                <w:color w:val="C00000"/>
                <w:sz w:val="26"/>
                <w:szCs w:val="26"/>
              </w:rPr>
              <w:t xml:space="preserve">Льготные </w:t>
            </w:r>
            <w:proofErr w:type="spellStart"/>
            <w:r w:rsidRPr="00931B9D">
              <w:rPr>
                <w:b/>
                <w:i/>
                <w:color w:val="C00000"/>
                <w:sz w:val="26"/>
                <w:szCs w:val="26"/>
              </w:rPr>
              <w:t>микрозаймы</w:t>
            </w:r>
            <w:proofErr w:type="spellEnd"/>
            <w:r w:rsidRPr="002409AF">
              <w:rPr>
                <w:b/>
                <w:i/>
              </w:rPr>
              <w:t xml:space="preserve"> </w:t>
            </w:r>
            <w:r w:rsidRPr="002409AF">
              <w:rPr>
                <w:i/>
              </w:rPr>
              <w:t xml:space="preserve"> </w:t>
            </w:r>
            <w:r w:rsidRPr="002409AF">
              <w:t>по ставке 5,5% годовых с возможностью отсрочки уплаты основного долга на 6 месяцев</w:t>
            </w:r>
            <w:proofErr w:type="gramEnd"/>
          </w:p>
          <w:p w:rsidR="00C316C7" w:rsidRPr="008A62B9" w:rsidRDefault="00C316C7" w:rsidP="00C316C7">
            <w:pPr>
              <w:pStyle w:val="u-custom-font"/>
              <w:spacing w:before="0" w:beforeAutospacing="0" w:after="120" w:afterAutospacing="0"/>
              <w:ind w:left="478"/>
              <w:rPr>
                <w:b/>
                <w:sz w:val="26"/>
                <w:szCs w:val="26"/>
              </w:rPr>
            </w:pPr>
          </w:p>
        </w:tc>
        <w:tc>
          <w:tcPr>
            <w:tcW w:w="4813" w:type="dxa"/>
            <w:vMerge w:val="restart"/>
          </w:tcPr>
          <w:p w:rsidR="00931B9D" w:rsidRDefault="00931B9D" w:rsidP="00931B9D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931B9D" w:rsidRDefault="00931B9D" w:rsidP="00931B9D">
            <w:pPr>
              <w:pStyle w:val="u-custom-font"/>
              <w:spacing w:before="0" w:beforeAutospacing="0" w:after="0" w:afterAutospacing="0"/>
              <w:ind w:left="147"/>
            </w:pPr>
            <w:r w:rsidRPr="00373A19">
              <w:rPr>
                <w:i/>
              </w:rPr>
              <w:t>Заявку можно подать удаленно:</w:t>
            </w:r>
            <w:r w:rsidRPr="00B520BE">
              <w:t xml:space="preserve"> </w:t>
            </w:r>
            <w:hyperlink r:id="rId10" w:history="1">
              <w:r w:rsidRPr="00576894">
                <w:rPr>
                  <w:rStyle w:val="a7"/>
                </w:rPr>
                <w:t>https://biz.tomsk.life/measure/57</w:t>
              </w:r>
            </w:hyperlink>
          </w:p>
          <w:p w:rsid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bdr w:val="none" w:sz="0" w:space="0" w:color="auto" w:frame="1"/>
              </w:rPr>
            </w:pPr>
          </w:p>
          <w:p w:rsidR="00931B9D" w:rsidRPr="00373A19" w:rsidRDefault="00931B9D" w:rsidP="00931B9D">
            <w:pPr>
              <w:pStyle w:val="u-custom-font"/>
              <w:spacing w:before="0" w:beforeAutospacing="0" w:after="0" w:afterAutospacing="0"/>
              <w:ind w:left="431"/>
              <w:rPr>
                <w:b/>
                <w:i/>
              </w:rPr>
            </w:pPr>
            <w:r w:rsidRPr="00373A19">
              <w:rPr>
                <w:b/>
                <w:i/>
              </w:rPr>
              <w:t>Услугу предоставляют:</w:t>
            </w:r>
          </w:p>
          <w:p w:rsidR="00931B9D" w:rsidRPr="00D4787F" w:rsidRDefault="00931B9D" w:rsidP="00931B9D">
            <w:pPr>
              <w:pStyle w:val="u-custom-font"/>
              <w:numPr>
                <w:ilvl w:val="0"/>
                <w:numId w:val="22"/>
              </w:numPr>
              <w:spacing w:before="0" w:beforeAutospacing="0" w:after="0" w:afterAutospacing="0"/>
              <w:ind w:left="431"/>
              <w:rPr>
                <w:i/>
              </w:rPr>
            </w:pPr>
            <w:r w:rsidRPr="00D4787F">
              <w:rPr>
                <w:i/>
              </w:rPr>
              <w:t>Фонд "Микрокредитная компания содействия развитию субъектов малого и среднего предпринимательства Томской области" (МКК Фонд</w:t>
            </w:r>
            <w:r>
              <w:rPr>
                <w:i/>
              </w:rPr>
              <w:t xml:space="preserve"> </w:t>
            </w:r>
            <w:r w:rsidRPr="00D4787F">
              <w:rPr>
                <w:i/>
              </w:rPr>
              <w:t>Микрофинансирования Томской области</w:t>
            </w:r>
            <w:r>
              <w:rPr>
                <w:i/>
              </w:rPr>
              <w:t>)</w:t>
            </w:r>
          </w:p>
          <w:p w:rsidR="00931B9D" w:rsidRPr="00373A19" w:rsidRDefault="00931B9D" w:rsidP="00931B9D">
            <w:pPr>
              <w:pStyle w:val="u-custom-font"/>
              <w:numPr>
                <w:ilvl w:val="0"/>
                <w:numId w:val="22"/>
              </w:numPr>
              <w:spacing w:before="0" w:beforeAutospacing="0" w:after="0" w:afterAutospacing="0"/>
              <w:ind w:left="431"/>
              <w:rPr>
                <w:i/>
              </w:rPr>
            </w:pPr>
            <w:r w:rsidRPr="00373A19">
              <w:rPr>
                <w:i/>
              </w:rPr>
              <w:t>Фонд "Микрокредитная компания фонд развития малого и среднего предпринимательства ЗАТО Северск"</w:t>
            </w:r>
          </w:p>
          <w:p w:rsidR="00931B9D" w:rsidRPr="008A62B9" w:rsidRDefault="00931B9D" w:rsidP="00931B9D">
            <w:pPr>
              <w:pStyle w:val="u-custom-font"/>
              <w:numPr>
                <w:ilvl w:val="0"/>
                <w:numId w:val="22"/>
              </w:numPr>
              <w:spacing w:before="0" w:beforeAutospacing="0" w:after="0" w:afterAutospacing="0"/>
              <w:ind w:left="431"/>
              <w:rPr>
                <w:b/>
                <w:sz w:val="26"/>
                <w:szCs w:val="26"/>
              </w:rPr>
            </w:pPr>
            <w:r w:rsidRPr="00373A19">
              <w:rPr>
                <w:i/>
              </w:rPr>
              <w:t>Фонд "Микрокредитная компания Фонд поддержки малого предпринимательства городского округа Стрежевой"</w:t>
            </w:r>
          </w:p>
        </w:tc>
        <w:tc>
          <w:tcPr>
            <w:tcW w:w="4106" w:type="dxa"/>
            <w:vMerge w:val="restart"/>
          </w:tcPr>
          <w:p w:rsid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  <w:r w:rsidRPr="00A96831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>
              <w:rPr>
                <w:rFonts w:cs="David"/>
                <w:b/>
                <w:color w:val="000000"/>
                <w:sz w:val="52"/>
                <w:szCs w:val="52"/>
              </w:rPr>
              <w:t xml:space="preserve"> </w:t>
            </w:r>
            <w:r w:rsidRPr="002409AF">
              <w:rPr>
                <w:i/>
              </w:rPr>
              <w:t>Микрозаймы</w:t>
            </w:r>
            <w:r>
              <w:rPr>
                <w:i/>
              </w:rPr>
              <w:t xml:space="preserve"> н</w:t>
            </w:r>
            <w:r w:rsidRPr="002409AF">
              <w:rPr>
                <w:i/>
              </w:rPr>
              <w:t>а сумму</w:t>
            </w:r>
            <w:r>
              <w:rPr>
                <w:i/>
              </w:rPr>
              <w:t>:</w:t>
            </w:r>
          </w:p>
          <w:p w:rsid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  <w:r w:rsidRPr="002409AF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409AF">
              <w:rPr>
                <w:i/>
              </w:rPr>
              <w:t xml:space="preserve"> до 300 тыс.руб. – без залога и поручительства,</w:t>
            </w:r>
          </w:p>
          <w:p w:rsid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  <w:r>
              <w:rPr>
                <w:i/>
              </w:rPr>
              <w:t xml:space="preserve">- </w:t>
            </w:r>
            <w:r w:rsidRPr="002409AF">
              <w:rPr>
                <w:i/>
              </w:rPr>
              <w:t>от 300 до 1000 тыс.руб. – под поручительство физических лиц,</w:t>
            </w:r>
          </w:p>
          <w:p w:rsid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  <w:r>
              <w:rPr>
                <w:i/>
              </w:rPr>
              <w:t xml:space="preserve">- </w:t>
            </w:r>
            <w:r w:rsidRPr="002409AF">
              <w:rPr>
                <w:i/>
              </w:rPr>
              <w:t xml:space="preserve"> от 1 до 3 млн.руб. – с предоставлением залогового обеспечения. </w:t>
            </w:r>
          </w:p>
          <w:p w:rsid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  <w:r w:rsidRPr="002409AF">
              <w:rPr>
                <w:i/>
              </w:rPr>
              <w:t>Финансовые средства направляются в том числе на выплату заработной платы, оплату арендных платежей, уплату налогов и страховых взносов, рефинансирование</w:t>
            </w:r>
          </w:p>
          <w:p w:rsidR="00931B9D" w:rsidRPr="00D47810" w:rsidRDefault="00931B9D" w:rsidP="00931B9D">
            <w:pPr>
              <w:pStyle w:val="u-custom-font"/>
              <w:spacing w:before="0" w:beforeAutospacing="0" w:after="120" w:afterAutospacing="0"/>
              <w:ind w:left="177"/>
              <w:rPr>
                <w:b/>
                <w:i/>
              </w:rPr>
            </w:pPr>
            <w:r>
              <w:t xml:space="preserve"> </w:t>
            </w:r>
            <w:r w:rsidRPr="00D47810">
              <w:rPr>
                <w:b/>
                <w:i/>
              </w:rPr>
              <w:t xml:space="preserve">Справочно: </w:t>
            </w:r>
          </w:p>
          <w:p w:rsidR="00931B9D" w:rsidRP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i/>
                <w:color w:val="C00000"/>
              </w:rPr>
            </w:pPr>
            <w:r w:rsidRPr="00931B9D">
              <w:rPr>
                <w:i/>
                <w:color w:val="C00000"/>
              </w:rPr>
              <w:t xml:space="preserve">На капитализацию МКК Фонд Микрофинансирования Томской области из областного бюджета направлено 50 </w:t>
            </w:r>
            <w:proofErr w:type="gramStart"/>
            <w:r w:rsidRPr="00931B9D">
              <w:rPr>
                <w:i/>
                <w:color w:val="C00000"/>
              </w:rPr>
              <w:t>млн</w:t>
            </w:r>
            <w:proofErr w:type="gramEnd"/>
            <w:r w:rsidRPr="00931B9D">
              <w:rPr>
                <w:i/>
                <w:color w:val="C00000"/>
              </w:rPr>
              <w:t xml:space="preserve"> р. (апрель)</w:t>
            </w:r>
          </w:p>
          <w:p w:rsidR="00931B9D" w:rsidRP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i/>
                <w:color w:val="C00000"/>
              </w:rPr>
            </w:pPr>
            <w:r w:rsidRPr="00931B9D">
              <w:rPr>
                <w:i/>
                <w:color w:val="C00000"/>
              </w:rPr>
              <w:t>Докапитализация (план</w:t>
            </w:r>
            <w:proofErr w:type="gramStart"/>
            <w:r w:rsidRPr="00931B9D">
              <w:rPr>
                <w:i/>
                <w:color w:val="C00000"/>
              </w:rPr>
              <w:t>.</w:t>
            </w:r>
            <w:proofErr w:type="gramEnd"/>
            <w:r w:rsidRPr="00931B9D">
              <w:rPr>
                <w:i/>
                <w:color w:val="C00000"/>
              </w:rPr>
              <w:t xml:space="preserve"> </w:t>
            </w:r>
            <w:proofErr w:type="gramStart"/>
            <w:r w:rsidRPr="00931B9D">
              <w:rPr>
                <w:i/>
                <w:color w:val="C00000"/>
              </w:rPr>
              <w:t>м</w:t>
            </w:r>
            <w:proofErr w:type="gramEnd"/>
            <w:r w:rsidRPr="00931B9D">
              <w:rPr>
                <w:i/>
                <w:color w:val="C00000"/>
              </w:rPr>
              <w:t>ай):</w:t>
            </w:r>
          </w:p>
          <w:p w:rsidR="00931B9D" w:rsidRPr="00931B9D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i/>
                <w:color w:val="C00000"/>
              </w:rPr>
            </w:pPr>
            <w:r w:rsidRPr="00931B9D">
              <w:rPr>
                <w:i/>
                <w:color w:val="C00000"/>
              </w:rPr>
              <w:t xml:space="preserve">- Фед. бюджет – 18 </w:t>
            </w:r>
            <w:proofErr w:type="gramStart"/>
            <w:r w:rsidRPr="00931B9D">
              <w:rPr>
                <w:i/>
                <w:color w:val="C00000"/>
              </w:rPr>
              <w:t>млн</w:t>
            </w:r>
            <w:proofErr w:type="gramEnd"/>
            <w:r w:rsidRPr="00931B9D">
              <w:rPr>
                <w:i/>
                <w:color w:val="C00000"/>
              </w:rPr>
              <w:t xml:space="preserve"> р.</w:t>
            </w:r>
          </w:p>
          <w:p w:rsidR="00931B9D" w:rsidRPr="008A62B9" w:rsidRDefault="00931B9D" w:rsidP="00931B9D">
            <w:pPr>
              <w:pStyle w:val="u-custom-font"/>
              <w:spacing w:before="0" w:beforeAutospacing="0" w:after="0" w:afterAutospacing="0"/>
              <w:ind w:left="147"/>
              <w:rPr>
                <w:b/>
                <w:sz w:val="26"/>
                <w:szCs w:val="26"/>
              </w:rPr>
            </w:pPr>
            <w:r w:rsidRPr="00931B9D">
              <w:rPr>
                <w:i/>
                <w:color w:val="C00000"/>
              </w:rPr>
              <w:t xml:space="preserve">- Обл. бюджет – 3,7 </w:t>
            </w:r>
            <w:proofErr w:type="spellStart"/>
            <w:proofErr w:type="gramStart"/>
            <w:r w:rsidRPr="00931B9D">
              <w:rPr>
                <w:i/>
                <w:color w:val="C00000"/>
              </w:rPr>
              <w:t>млн</w:t>
            </w:r>
            <w:proofErr w:type="spellEnd"/>
            <w:proofErr w:type="gramEnd"/>
            <w:r w:rsidRPr="00931B9D">
              <w:rPr>
                <w:i/>
                <w:color w:val="C00000"/>
              </w:rPr>
              <w:t xml:space="preserve"> р.</w:t>
            </w:r>
          </w:p>
        </w:tc>
      </w:tr>
      <w:tr w:rsidR="00931B9D" w:rsidTr="00034244">
        <w:tc>
          <w:tcPr>
            <w:tcW w:w="513" w:type="dxa"/>
          </w:tcPr>
          <w:p w:rsidR="00931B9D" w:rsidRPr="003C394E" w:rsidRDefault="00931B9D" w:rsidP="003C394E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C316C7" w:rsidRPr="00C316C7" w:rsidRDefault="00C316C7" w:rsidP="00C316C7">
            <w:pPr>
              <w:pStyle w:val="u-custom-font"/>
              <w:spacing w:before="0" w:beforeAutospacing="0" w:after="120" w:afterAutospacing="0"/>
              <w:ind w:left="478"/>
            </w:pPr>
          </w:p>
          <w:p w:rsidR="00931B9D" w:rsidRPr="00931B9D" w:rsidRDefault="00931B9D" w:rsidP="00931B9D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931B9D">
              <w:rPr>
                <w:b/>
                <w:i/>
                <w:color w:val="C00000"/>
                <w:sz w:val="26"/>
                <w:szCs w:val="26"/>
              </w:rPr>
              <w:t>Займы на приобретение оборудования</w:t>
            </w:r>
            <w:r w:rsidRPr="00931B9D">
              <w:t xml:space="preserve"> и </w:t>
            </w:r>
            <w:r w:rsidRPr="000A6048">
              <w:t>недвижимости по ставке 5,5% годовых на сумму до 5 млн</w:t>
            </w:r>
            <w:proofErr w:type="gramStart"/>
            <w:r w:rsidRPr="000A6048">
              <w:t>.р</w:t>
            </w:r>
            <w:proofErr w:type="gramEnd"/>
            <w:r w:rsidRPr="000A6048">
              <w:t>уб. с отсрочкой уплаты основного долга до 6 месяцев</w:t>
            </w:r>
          </w:p>
        </w:tc>
        <w:tc>
          <w:tcPr>
            <w:tcW w:w="4813" w:type="dxa"/>
            <w:vMerge/>
          </w:tcPr>
          <w:p w:rsidR="00931B9D" w:rsidRPr="008A62B9" w:rsidRDefault="00931B9D" w:rsidP="00843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  <w:vMerge/>
          </w:tcPr>
          <w:p w:rsidR="00931B9D" w:rsidRPr="008A62B9" w:rsidRDefault="00931B9D" w:rsidP="00912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1B9D" w:rsidTr="00034244">
        <w:tc>
          <w:tcPr>
            <w:tcW w:w="513" w:type="dxa"/>
          </w:tcPr>
          <w:p w:rsidR="00931B9D" w:rsidRDefault="00931B9D" w:rsidP="003C394E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C316C7" w:rsidRPr="00C316C7" w:rsidRDefault="00C316C7" w:rsidP="00C316C7">
            <w:pPr>
              <w:pStyle w:val="u-custom-font"/>
              <w:spacing w:before="0" w:beforeAutospacing="0" w:after="120" w:afterAutospacing="0"/>
              <w:ind w:left="478"/>
            </w:pPr>
          </w:p>
          <w:p w:rsidR="00931B9D" w:rsidRPr="00931B9D" w:rsidRDefault="00C316C7" w:rsidP="00931B9D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CF7A59">
              <w:rPr>
                <w:b/>
                <w:i/>
                <w:color w:val="C00000"/>
                <w:sz w:val="26"/>
                <w:szCs w:val="26"/>
              </w:rPr>
              <w:t>Льготное поручительство</w:t>
            </w:r>
            <w:r w:rsidRPr="00871BC2">
              <w:rPr>
                <w:b/>
              </w:rPr>
              <w:t xml:space="preserve"> </w:t>
            </w:r>
            <w:r w:rsidRPr="00871BC2">
              <w:t>субъектам МСП</w:t>
            </w:r>
          </w:p>
        </w:tc>
        <w:tc>
          <w:tcPr>
            <w:tcW w:w="4813" w:type="dxa"/>
          </w:tcPr>
          <w:p w:rsidR="00C316C7" w:rsidRDefault="00C316C7" w:rsidP="00C316C7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931B9D" w:rsidRDefault="00C316C7" w:rsidP="00C316C7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  <w:r w:rsidRPr="002E6FD6">
              <w:rPr>
                <w:i/>
              </w:rPr>
              <w:t>Услугу предоставляет ООО "Гарантийный фонд Томской области"</w:t>
            </w:r>
          </w:p>
          <w:p w:rsidR="00C316C7" w:rsidRDefault="00C316C7" w:rsidP="00C316C7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</w:p>
          <w:p w:rsidR="00C316C7" w:rsidRDefault="00C316C7" w:rsidP="00C316C7">
            <w:pPr>
              <w:pStyle w:val="u-custom-font"/>
              <w:spacing w:before="0" w:beforeAutospacing="0" w:after="0" w:afterAutospacing="0"/>
              <w:ind w:left="147"/>
            </w:pPr>
            <w:r w:rsidRPr="00373A19">
              <w:rPr>
                <w:i/>
              </w:rPr>
              <w:t>Заявку можно подать удаленно:</w:t>
            </w:r>
            <w:r w:rsidRPr="00B520BE">
              <w:t xml:space="preserve"> </w:t>
            </w:r>
            <w:hyperlink r:id="rId11" w:history="1">
              <w:r w:rsidRPr="00576894">
                <w:rPr>
                  <w:rStyle w:val="a7"/>
                </w:rPr>
                <w:t>https://biz.tomsk.life/measure/57</w:t>
              </w:r>
            </w:hyperlink>
          </w:p>
          <w:p w:rsidR="00C316C7" w:rsidRPr="008A62B9" w:rsidRDefault="00C316C7" w:rsidP="00C316C7">
            <w:pPr>
              <w:pStyle w:val="u-custom-font"/>
              <w:spacing w:before="0" w:beforeAutospacing="0" w:after="0" w:afterAutospacing="0"/>
              <w:ind w:left="147"/>
              <w:rPr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C316C7" w:rsidRDefault="00C316C7" w:rsidP="00C316C7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поручительств субъектам МСП до 50 % от суммы обязательств (совокупный объем поручительства на 1 субъекта МСП не может превышать 25 млн. руб.). Комиссия за предоставление поручительства составляет 1 %, для субъектов МСП ЗАТО Северск - 0,5 %</w:t>
            </w:r>
          </w:p>
          <w:p w:rsidR="00C316C7" w:rsidRPr="00D47810" w:rsidRDefault="00C316C7" w:rsidP="00C316C7">
            <w:pPr>
              <w:pStyle w:val="u-custom-font"/>
              <w:spacing w:before="0" w:beforeAutospacing="0" w:after="0" w:afterAutospacing="0"/>
              <w:ind w:left="147"/>
              <w:rPr>
                <w:b/>
                <w:i/>
              </w:rPr>
            </w:pPr>
            <w:r w:rsidRPr="00D47810">
              <w:rPr>
                <w:b/>
                <w:i/>
              </w:rPr>
              <w:t xml:space="preserve">Справочно: </w:t>
            </w:r>
          </w:p>
          <w:p w:rsidR="00C316C7" w:rsidRPr="00C316C7" w:rsidRDefault="00C316C7" w:rsidP="00C316C7">
            <w:pPr>
              <w:pStyle w:val="u-custom-font"/>
              <w:spacing w:before="0" w:beforeAutospacing="0" w:after="0" w:afterAutospacing="0"/>
              <w:ind w:left="147"/>
              <w:rPr>
                <w:i/>
                <w:color w:val="C00000"/>
              </w:rPr>
            </w:pPr>
            <w:r w:rsidRPr="00C316C7">
              <w:rPr>
                <w:i/>
                <w:color w:val="C00000"/>
              </w:rPr>
              <w:t>докапитализация ООО "Гарантийный фонд Томской области":</w:t>
            </w:r>
          </w:p>
          <w:p w:rsidR="00C316C7" w:rsidRPr="00C316C7" w:rsidRDefault="00C316C7" w:rsidP="00C316C7">
            <w:pPr>
              <w:pStyle w:val="u-custom-font"/>
              <w:spacing w:before="0" w:beforeAutospacing="0" w:after="0" w:afterAutospacing="0"/>
              <w:ind w:left="147"/>
              <w:rPr>
                <w:i/>
                <w:color w:val="C00000"/>
              </w:rPr>
            </w:pPr>
            <w:r w:rsidRPr="00C316C7">
              <w:rPr>
                <w:i/>
                <w:color w:val="C00000"/>
              </w:rPr>
              <w:t xml:space="preserve">- Фед. бюджет – 5 </w:t>
            </w:r>
            <w:proofErr w:type="gramStart"/>
            <w:r w:rsidRPr="00C316C7">
              <w:rPr>
                <w:i/>
                <w:color w:val="C00000"/>
              </w:rPr>
              <w:t>млн</w:t>
            </w:r>
            <w:proofErr w:type="gramEnd"/>
            <w:r w:rsidRPr="00C316C7">
              <w:rPr>
                <w:i/>
                <w:color w:val="C00000"/>
              </w:rPr>
              <w:t xml:space="preserve"> р.</w:t>
            </w:r>
          </w:p>
          <w:p w:rsidR="00931B9D" w:rsidRPr="008A62B9" w:rsidRDefault="00C316C7" w:rsidP="00C316C7">
            <w:pPr>
              <w:pStyle w:val="u-custom-font"/>
              <w:spacing w:before="0" w:beforeAutospacing="0" w:after="0" w:afterAutospacing="0"/>
              <w:ind w:left="147"/>
              <w:rPr>
                <w:b/>
                <w:sz w:val="26"/>
                <w:szCs w:val="26"/>
              </w:rPr>
            </w:pPr>
            <w:r w:rsidRPr="00C316C7">
              <w:rPr>
                <w:i/>
                <w:color w:val="C00000"/>
              </w:rPr>
              <w:t xml:space="preserve">- Обл. бюджет – 1 </w:t>
            </w:r>
            <w:proofErr w:type="spellStart"/>
            <w:proofErr w:type="gramStart"/>
            <w:r w:rsidRPr="00C316C7">
              <w:rPr>
                <w:i/>
                <w:color w:val="C00000"/>
              </w:rPr>
              <w:t>млн</w:t>
            </w:r>
            <w:proofErr w:type="spellEnd"/>
            <w:proofErr w:type="gramEnd"/>
            <w:r w:rsidRPr="00C316C7">
              <w:rPr>
                <w:i/>
                <w:color w:val="C00000"/>
              </w:rPr>
              <w:t xml:space="preserve"> р.</w:t>
            </w:r>
          </w:p>
        </w:tc>
      </w:tr>
      <w:tr w:rsidR="00CF7A59" w:rsidTr="00034244">
        <w:tc>
          <w:tcPr>
            <w:tcW w:w="513" w:type="dxa"/>
          </w:tcPr>
          <w:p w:rsidR="00CF7A59" w:rsidRPr="003C394E" w:rsidRDefault="00CF7A59" w:rsidP="003C394E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CF7A59" w:rsidRDefault="00CF7A59" w:rsidP="00C316C7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CF7A59" w:rsidRDefault="00CF7A59" w:rsidP="00CF7A59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CF7A59">
              <w:rPr>
                <w:b/>
                <w:i/>
                <w:color w:val="C00000"/>
                <w:sz w:val="26"/>
                <w:szCs w:val="26"/>
              </w:rPr>
              <w:t>Безвозмездные субсидии</w:t>
            </w:r>
            <w:r>
              <w:rPr>
                <w:b/>
                <w:i/>
              </w:rPr>
              <w:t xml:space="preserve"> </w:t>
            </w:r>
          </w:p>
          <w:p w:rsidR="00CF7A59" w:rsidRPr="00373D7F" w:rsidRDefault="00CF7A59" w:rsidP="00C316C7">
            <w:pPr>
              <w:pStyle w:val="u-custom-font"/>
              <w:spacing w:before="0" w:beforeAutospacing="0" w:after="120" w:afterAutospacing="0"/>
              <w:ind w:left="478"/>
              <w:rPr>
                <w:color w:val="0070C0"/>
              </w:rPr>
            </w:pPr>
            <w:r w:rsidRPr="00373D7F">
              <w:rPr>
                <w:color w:val="0070C0"/>
              </w:rPr>
              <w:t>(нормативно-правовой акт на стадии согласования)</w:t>
            </w:r>
          </w:p>
        </w:tc>
        <w:tc>
          <w:tcPr>
            <w:tcW w:w="4813" w:type="dxa"/>
          </w:tcPr>
          <w:p w:rsidR="00CF7A59" w:rsidRDefault="00CF7A59" w:rsidP="00CF7A59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CF7A59" w:rsidRDefault="00CF7A59" w:rsidP="00CF7A59">
            <w:pPr>
              <w:pStyle w:val="u-custom-font"/>
              <w:spacing w:before="0" w:beforeAutospacing="0" w:after="120" w:afterAutospacing="0"/>
              <w:ind w:left="360"/>
              <w:rPr>
                <w:i/>
              </w:rPr>
            </w:pPr>
            <w:r>
              <w:rPr>
                <w:i/>
              </w:rPr>
              <w:t xml:space="preserve">Необходимо обратиться в центр </w:t>
            </w:r>
          </w:p>
          <w:p w:rsidR="00CF7A59" w:rsidRDefault="00CF7A59" w:rsidP="00CF7A59">
            <w:pPr>
              <w:pStyle w:val="u-custom-font"/>
              <w:spacing w:before="0" w:beforeAutospacing="0" w:after="120" w:afterAutospacing="0"/>
              <w:ind w:left="360"/>
              <w:rPr>
                <w:i/>
              </w:rPr>
            </w:pPr>
            <w:r>
              <w:rPr>
                <w:i/>
              </w:rPr>
              <w:t>«Мой бизнес» с 01.06.2020 г.</w:t>
            </w:r>
          </w:p>
          <w:p w:rsidR="00CF7A59" w:rsidRPr="009366F2" w:rsidRDefault="00CF7A59" w:rsidP="00CF7A59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>(тел. 901-000)</w:t>
            </w:r>
          </w:p>
        </w:tc>
        <w:tc>
          <w:tcPr>
            <w:tcW w:w="4106" w:type="dxa"/>
          </w:tcPr>
          <w:p w:rsidR="00CF7A59" w:rsidRPr="0060313A" w:rsidRDefault="00CF7A59" w:rsidP="00CF7A59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Компенсация затрат, возникших за период с 01 апреля по 31 мая 2020 года:</w:t>
            </w:r>
          </w:p>
          <w:p w:rsidR="00CF7A59" w:rsidRPr="0060313A" w:rsidRDefault="00CF7A59" w:rsidP="00CF7A59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Субсидии будут предоставляться на компенсацию коммунальных платежей или части арендной платы и расходов на содержание арендуемого помещения, соответствующей сумме коммунальных платежей за арендуемые помещения.</w:t>
            </w:r>
          </w:p>
          <w:p w:rsidR="00CF7A59" w:rsidRPr="0060313A" w:rsidRDefault="00CF7A59" w:rsidP="00CF7A59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7A59" w:rsidRPr="002E6FD6" w:rsidRDefault="00CF7A59" w:rsidP="00CF7A59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Получателями данной меры станут около 1200 предприятий, деятельность которых была приостановлена, при этом они сохранили на 90% численность сотрудников.</w:t>
            </w:r>
          </w:p>
        </w:tc>
      </w:tr>
      <w:tr w:rsidR="00CF7A59" w:rsidTr="00034244">
        <w:tc>
          <w:tcPr>
            <w:tcW w:w="513" w:type="dxa"/>
          </w:tcPr>
          <w:p w:rsidR="00CF7A59" w:rsidRDefault="00CF7A59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1431B9" w:rsidRDefault="001431B9" w:rsidP="001431B9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CF7A59" w:rsidRPr="00CF7A59" w:rsidRDefault="00CF7A59" w:rsidP="00CF7A59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CF7A59">
              <w:rPr>
                <w:b/>
                <w:i/>
                <w:color w:val="C00000"/>
                <w:sz w:val="26"/>
                <w:szCs w:val="26"/>
              </w:rPr>
              <w:t xml:space="preserve">Субсидирование на финансовое </w:t>
            </w:r>
            <w:r w:rsidRPr="00CF7A59">
              <w:rPr>
                <w:b/>
                <w:i/>
                <w:color w:val="C00000"/>
                <w:sz w:val="26"/>
                <w:szCs w:val="26"/>
              </w:rPr>
              <w:lastRenderedPageBreak/>
              <w:t>обеспечение затрат для стартующего бизнеса</w:t>
            </w:r>
          </w:p>
        </w:tc>
        <w:tc>
          <w:tcPr>
            <w:tcW w:w="4813" w:type="dxa"/>
          </w:tcPr>
          <w:p w:rsidR="00CF7A59" w:rsidRDefault="00CF7A59" w:rsidP="00CF7A59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lastRenderedPageBreak/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CF7A59" w:rsidRPr="009366F2" w:rsidRDefault="00CF7A59" w:rsidP="00CF7A59">
            <w:pPr>
              <w:pStyle w:val="u-custom-font"/>
              <w:spacing w:before="0" w:beforeAutospacing="0" w:after="0" w:afterAutospacing="0"/>
              <w:ind w:left="147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lastRenderedPageBreak/>
              <w:t xml:space="preserve">Необходимо обратиться в администрацию </w:t>
            </w:r>
            <w:r w:rsidRPr="00315E1F">
              <w:rPr>
                <w:i/>
              </w:rPr>
              <w:t xml:space="preserve"> муниципального района, городского округа Томской области </w:t>
            </w:r>
          </w:p>
        </w:tc>
        <w:tc>
          <w:tcPr>
            <w:tcW w:w="4106" w:type="dxa"/>
          </w:tcPr>
          <w:p w:rsidR="00CF7A59" w:rsidRDefault="00CF7A59" w:rsidP="00CF7A59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Условия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получения</w:t>
            </w:r>
            <w:r w:rsidRPr="0031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вновь созданные или осуществляющие деятельность до 1 года субъекты МСП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Сумма </w:t>
            </w:r>
            <w:r w:rsidRPr="00315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субсидии: до 500 тыс. руб. </w:t>
            </w:r>
          </w:p>
          <w:p w:rsidR="00CF7A59" w:rsidRPr="00CF7A59" w:rsidRDefault="00CF7A59" w:rsidP="00CF7A59">
            <w:pPr>
              <w:pStyle w:val="u-custom-font"/>
              <w:spacing w:before="0" w:beforeAutospacing="0" w:after="0" w:afterAutospacing="0"/>
              <w:ind w:left="29"/>
              <w:rPr>
                <w:i/>
                <w:color w:val="C00000"/>
              </w:rPr>
            </w:pPr>
            <w:r w:rsidRPr="00CF7A59">
              <w:rPr>
                <w:i/>
                <w:color w:val="C00000"/>
              </w:rPr>
              <w:t xml:space="preserve">Средства областного бюджета на 2020 г. - 35 </w:t>
            </w:r>
            <w:proofErr w:type="spellStart"/>
            <w:proofErr w:type="gramStart"/>
            <w:r w:rsidRPr="00CF7A59">
              <w:rPr>
                <w:i/>
                <w:color w:val="C00000"/>
              </w:rPr>
              <w:t>млн</w:t>
            </w:r>
            <w:proofErr w:type="spellEnd"/>
            <w:proofErr w:type="gramEnd"/>
            <w:r w:rsidRPr="00CF7A59">
              <w:rPr>
                <w:i/>
                <w:color w:val="C00000"/>
              </w:rPr>
              <w:t xml:space="preserve"> р. </w:t>
            </w:r>
          </w:p>
          <w:p w:rsidR="00CF7A59" w:rsidRPr="002E6FD6" w:rsidRDefault="00CF7A59" w:rsidP="00CF7A59">
            <w:pPr>
              <w:pStyle w:val="u-custom-font"/>
              <w:spacing w:before="0" w:beforeAutospacing="0" w:after="0" w:afterAutospacing="0"/>
              <w:ind w:left="29"/>
              <w:rPr>
                <w:i/>
              </w:rPr>
            </w:pPr>
            <w:r w:rsidRPr="00CF7A59">
              <w:rPr>
                <w:i/>
                <w:color w:val="C00000"/>
              </w:rPr>
              <w:t>В настоящий момент идет подписание соглашений с муниципальными образованиями</w:t>
            </w:r>
          </w:p>
        </w:tc>
      </w:tr>
      <w:tr w:rsidR="005A4A07" w:rsidTr="00034244">
        <w:tc>
          <w:tcPr>
            <w:tcW w:w="14992" w:type="dxa"/>
            <w:gridSpan w:val="4"/>
          </w:tcPr>
          <w:p w:rsidR="002840B5" w:rsidRDefault="002840B5" w:rsidP="002840B5">
            <w:pPr>
              <w:ind w:left="33" w:right="-108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44"/>
                <w:szCs w:val="4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2645842</wp:posOffset>
                  </wp:positionH>
                  <wp:positionV relativeFrom="paragraph">
                    <wp:posOffset>16251</wp:posOffset>
                  </wp:positionV>
                  <wp:extent cx="708918" cy="790113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18" cy="79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A07" w:rsidRDefault="002840B5" w:rsidP="002840B5">
            <w:pPr>
              <w:ind w:left="33" w:right="-108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 w:rsidRPr="00DB2829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>Налоговые меры</w:t>
            </w:r>
          </w:p>
          <w:p w:rsidR="002840B5" w:rsidRPr="00315E1F" w:rsidRDefault="002840B5" w:rsidP="002840B5">
            <w:pPr>
              <w:ind w:left="3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94E" w:rsidTr="00034244">
        <w:tc>
          <w:tcPr>
            <w:tcW w:w="513" w:type="dxa"/>
          </w:tcPr>
          <w:p w:rsidR="003C394E" w:rsidRDefault="003C394E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2840B5" w:rsidRPr="002840B5" w:rsidRDefault="002840B5" w:rsidP="002840B5">
            <w:pPr>
              <w:pStyle w:val="u-custom-font"/>
              <w:spacing w:before="0" w:beforeAutospacing="0" w:after="120" w:afterAutospacing="0"/>
              <w:ind w:left="478"/>
              <w:rPr>
                <w:b/>
              </w:rPr>
            </w:pPr>
          </w:p>
          <w:p w:rsidR="002840B5" w:rsidRDefault="002840B5" w:rsidP="002840B5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</w:rPr>
            </w:pPr>
            <w:r w:rsidRPr="002840B5">
              <w:rPr>
                <w:b/>
                <w:i/>
                <w:color w:val="C00000"/>
                <w:sz w:val="26"/>
                <w:szCs w:val="26"/>
              </w:rPr>
              <w:t>Специальный налоговый режим для самозанятых граждан</w:t>
            </w:r>
            <w:r w:rsidRPr="0088101A">
              <w:rPr>
                <w:b/>
              </w:rPr>
              <w:t xml:space="preserve"> </w:t>
            </w:r>
          </w:p>
          <w:p w:rsidR="003C394E" w:rsidRDefault="002840B5" w:rsidP="001431B9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88101A">
              <w:t>(с</w:t>
            </w:r>
            <w:r>
              <w:t xml:space="preserve"> 01.07.2020, бессрочно)</w:t>
            </w:r>
          </w:p>
        </w:tc>
        <w:tc>
          <w:tcPr>
            <w:tcW w:w="4813" w:type="dxa"/>
          </w:tcPr>
          <w:p w:rsidR="002840B5" w:rsidRDefault="002840B5" w:rsidP="002840B5">
            <w:pPr>
              <w:pStyle w:val="u-custom-font"/>
              <w:spacing w:before="0" w:beforeAutospacing="0" w:after="0" w:afterAutospacing="0"/>
              <w:ind w:left="357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2840B5" w:rsidRDefault="002840B5" w:rsidP="002840B5">
            <w:pPr>
              <w:pStyle w:val="u-custom-font"/>
              <w:spacing w:before="0" w:beforeAutospacing="0" w:after="0" w:afterAutospacing="0"/>
              <w:ind w:left="357"/>
              <w:rPr>
                <w:i/>
              </w:rPr>
            </w:pPr>
            <w:r>
              <w:rPr>
                <w:i/>
              </w:rPr>
              <w:t xml:space="preserve">Воспользоваться могут «самозанятые» граждане </w:t>
            </w:r>
            <w:r w:rsidR="004D0192">
              <w:rPr>
                <w:i/>
                <w:color w:val="C00000"/>
              </w:rPr>
              <w:t>(</w:t>
            </w:r>
            <w:r w:rsidRPr="004D0192">
              <w:rPr>
                <w:i/>
                <w:color w:val="C00000"/>
              </w:rPr>
              <w:t>физические лица или ИП-ли)</w:t>
            </w:r>
          </w:p>
          <w:p w:rsidR="002840B5" w:rsidRDefault="002840B5" w:rsidP="002840B5">
            <w:pPr>
              <w:pStyle w:val="u-custom-font"/>
              <w:spacing w:before="0" w:beforeAutospacing="0" w:after="0" w:afterAutospacing="0"/>
              <w:ind w:left="357"/>
              <w:rPr>
                <w:i/>
              </w:rPr>
            </w:pPr>
            <w:r>
              <w:rPr>
                <w:i/>
              </w:rPr>
              <w:t xml:space="preserve">Необходимо установить приложение «Мой налог». </w:t>
            </w:r>
          </w:p>
          <w:p w:rsidR="003C394E" w:rsidRPr="009366F2" w:rsidRDefault="002840B5" w:rsidP="00373D7F">
            <w:pPr>
              <w:pStyle w:val="u-custom-font"/>
              <w:spacing w:before="0" w:beforeAutospacing="0" w:after="0" w:afterAutospacing="0"/>
              <w:ind w:left="357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 xml:space="preserve">За доп. информацией обратиться в </w:t>
            </w:r>
            <w:r w:rsidRPr="00730C2E">
              <w:rPr>
                <w:i/>
              </w:rPr>
              <w:t>ФНС</w:t>
            </w:r>
          </w:p>
        </w:tc>
        <w:tc>
          <w:tcPr>
            <w:tcW w:w="4106" w:type="dxa"/>
          </w:tcPr>
          <w:p w:rsidR="002840B5" w:rsidRPr="00942FFA" w:rsidRDefault="002840B5" w:rsidP="002840B5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Налоговая ставка от 4% до 6% с доходов (освобождение от обязанности уплаты страховых взносов).</w:t>
            </w:r>
          </w:p>
          <w:p w:rsidR="003C394E" w:rsidRPr="00315E1F" w:rsidRDefault="00373D7F" w:rsidP="00373D7F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 З</w:t>
            </w:r>
            <w:r w:rsidR="002840B5" w:rsidRPr="008A0A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акон</w:t>
            </w:r>
            <w:r w:rsidR="002840B5" w:rsidRPr="00431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Томской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(28.05.2020) </w:t>
            </w:r>
            <w:r w:rsidR="002840B5" w:rsidRPr="004D019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«О введении в действие специального налогового режима «Налог на профессиональный доход»</w:t>
            </w:r>
            <w:r w:rsidR="002840B5" w:rsidRPr="00431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Томской области»</w:t>
            </w:r>
          </w:p>
        </w:tc>
      </w:tr>
      <w:tr w:rsidR="002840B5" w:rsidTr="00034244">
        <w:tc>
          <w:tcPr>
            <w:tcW w:w="513" w:type="dxa"/>
          </w:tcPr>
          <w:p w:rsidR="002840B5" w:rsidRDefault="002840B5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516475" w:rsidRDefault="00516475" w:rsidP="001431B9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516475" w:rsidRPr="00516475" w:rsidRDefault="00516475" w:rsidP="00516475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516475">
              <w:rPr>
                <w:b/>
                <w:i/>
                <w:color w:val="C00000"/>
                <w:sz w:val="26"/>
                <w:szCs w:val="26"/>
              </w:rPr>
              <w:t>Снижение стоимости патента до 1 рубля</w:t>
            </w:r>
            <w:r>
              <w:t xml:space="preserve"> </w:t>
            </w:r>
          </w:p>
          <w:p w:rsidR="002840B5" w:rsidRDefault="00516475" w:rsidP="00516475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>
              <w:t>(с 01.01.2020 в отношении ИП, ведущих деятельность в пострадавших отраслях экономики, на 2020 год)</w:t>
            </w:r>
          </w:p>
        </w:tc>
        <w:tc>
          <w:tcPr>
            <w:tcW w:w="4813" w:type="dxa"/>
          </w:tcPr>
          <w:p w:rsidR="00516475" w:rsidRDefault="00516475" w:rsidP="00516475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516475" w:rsidRDefault="00516475" w:rsidP="00516475">
            <w:pPr>
              <w:pStyle w:val="u-custom-font"/>
              <w:spacing w:before="0" w:beforeAutospacing="0" w:after="0" w:afterAutospacing="0"/>
              <w:ind w:left="357"/>
              <w:rPr>
                <w:i/>
              </w:rPr>
            </w:pPr>
            <w:r>
              <w:rPr>
                <w:i/>
              </w:rPr>
              <w:t xml:space="preserve">Стоимость патента снижается автоматически. </w:t>
            </w:r>
          </w:p>
          <w:p w:rsidR="002840B5" w:rsidRPr="009366F2" w:rsidRDefault="00516475" w:rsidP="00516475">
            <w:pPr>
              <w:pStyle w:val="u-custom-font"/>
              <w:spacing w:before="0" w:beforeAutospacing="0" w:after="0" w:afterAutospacing="0"/>
              <w:ind w:left="357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 xml:space="preserve">За доп. информацией необходимо обратиться в </w:t>
            </w:r>
            <w:r w:rsidRPr="00730C2E">
              <w:rPr>
                <w:i/>
              </w:rPr>
              <w:t xml:space="preserve">ФНС </w:t>
            </w:r>
          </w:p>
        </w:tc>
        <w:tc>
          <w:tcPr>
            <w:tcW w:w="4106" w:type="dxa"/>
          </w:tcPr>
          <w:p w:rsidR="00516475" w:rsidRPr="00B35A96" w:rsidRDefault="00516475" w:rsidP="00516475">
            <w:pPr>
              <w:ind w:left="33" w:right="-108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35A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 Закон</w:t>
            </w:r>
            <w:r w:rsidRPr="00B35A9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1647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Томской области от 06.05.2020 № 45-ОЗ «О внесении изменений в приложение к Закону Томской области «О патентной системе налогообложения»</w:t>
            </w:r>
          </w:p>
          <w:p w:rsidR="002840B5" w:rsidRPr="00315E1F" w:rsidRDefault="00516475" w:rsidP="00516475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Стоимость патента = 1 руб.</w:t>
            </w:r>
          </w:p>
        </w:tc>
      </w:tr>
      <w:tr w:rsidR="00516475" w:rsidTr="00034244">
        <w:tc>
          <w:tcPr>
            <w:tcW w:w="513" w:type="dxa"/>
          </w:tcPr>
          <w:p w:rsidR="00516475" w:rsidRDefault="00516475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7F0DD6" w:rsidRPr="007F0DD6" w:rsidRDefault="007F0DD6" w:rsidP="007F0DD6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C8001C" w:rsidRPr="00C8001C" w:rsidRDefault="007F0DD6" w:rsidP="007F0DD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7F0DD6">
              <w:rPr>
                <w:b/>
                <w:i/>
                <w:color w:val="C00000"/>
                <w:sz w:val="26"/>
                <w:szCs w:val="26"/>
              </w:rPr>
              <w:t>Снижение ставки по УСН</w:t>
            </w:r>
            <w:r>
              <w:t xml:space="preserve"> (режим «Доходы») для предприятий из пострадавших отраслей с 6% до 3%  в 2020 г. </w:t>
            </w:r>
          </w:p>
          <w:p w:rsidR="00516475" w:rsidRPr="00C8001C" w:rsidRDefault="00516475" w:rsidP="00C8001C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0070C0"/>
              </w:rPr>
            </w:pPr>
          </w:p>
        </w:tc>
        <w:tc>
          <w:tcPr>
            <w:tcW w:w="4813" w:type="dxa"/>
          </w:tcPr>
          <w:p w:rsidR="007F0DD6" w:rsidRDefault="007F0DD6" w:rsidP="007F0DD6">
            <w:pPr>
              <w:pStyle w:val="u-custom-font"/>
              <w:spacing w:before="0" w:beforeAutospacing="0" w:after="0" w:afterAutospacing="0"/>
              <w:ind w:left="357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7F0DD6" w:rsidRDefault="007F0DD6" w:rsidP="007F0DD6">
            <w:pPr>
              <w:pStyle w:val="u-custom-font"/>
              <w:spacing w:before="0" w:beforeAutospacing="0" w:after="120" w:afterAutospacing="0"/>
              <w:ind w:left="360"/>
              <w:rPr>
                <w:i/>
              </w:rPr>
            </w:pPr>
            <w:r w:rsidRPr="007A5913">
              <w:rPr>
                <w:i/>
              </w:rPr>
              <w:t>Льгота предоставляется при сдаче декларации по итогам налогового периода</w:t>
            </w:r>
            <w:r>
              <w:rPr>
                <w:i/>
              </w:rPr>
              <w:t xml:space="preserve"> - 2020</w:t>
            </w:r>
            <w:r w:rsidRPr="007A5913">
              <w:rPr>
                <w:i/>
              </w:rPr>
              <w:t>.</w:t>
            </w:r>
          </w:p>
          <w:p w:rsidR="00516475" w:rsidRPr="009366F2" w:rsidRDefault="007F0DD6" w:rsidP="00C8001C">
            <w:pPr>
              <w:pStyle w:val="u-custom-font"/>
              <w:spacing w:before="0" w:beforeAutospacing="0" w:after="0" w:afterAutospacing="0"/>
              <w:ind w:left="357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 xml:space="preserve">За доп. информацией обратиться в </w:t>
            </w:r>
            <w:r w:rsidRPr="00730C2E">
              <w:rPr>
                <w:i/>
              </w:rPr>
              <w:t>ФНС</w:t>
            </w:r>
          </w:p>
        </w:tc>
        <w:tc>
          <w:tcPr>
            <w:tcW w:w="4106" w:type="dxa"/>
          </w:tcPr>
          <w:p w:rsidR="00373D7F" w:rsidRDefault="00373D7F" w:rsidP="007F0DD6">
            <w:pPr>
              <w:ind w:left="33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A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 Закон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73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(28.05.2020)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F0DD6" w:rsidRPr="00C8001C" w:rsidRDefault="00373D7F" w:rsidP="007F0DD6">
            <w:pPr>
              <w:ind w:left="33"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373D7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В соответствии с законом </w:t>
            </w:r>
            <w:r w:rsidR="007F0DD6" w:rsidRPr="00C800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сни</w:t>
            </w: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жается</w:t>
            </w:r>
            <w:r w:rsidR="007F0DD6" w:rsidRPr="00C800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на 2020 год ставк</w:t>
            </w: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а</w:t>
            </w:r>
            <w:r w:rsidR="007F0DD6" w:rsidRPr="00C800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с 6% до 3% для налогоплательщиков наиболее пострадавших отраслей экономики.</w:t>
            </w:r>
          </w:p>
          <w:p w:rsidR="00516475" w:rsidRPr="00B35A96" w:rsidRDefault="007F0DD6" w:rsidP="00C8001C">
            <w:pPr>
              <w:ind w:left="33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0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Выпадающие доходы составят 157 млн. рублей.</w:t>
            </w:r>
            <w:r w:rsidRPr="00B35A9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250F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0DD6" w:rsidTr="00034244">
        <w:tc>
          <w:tcPr>
            <w:tcW w:w="513" w:type="dxa"/>
          </w:tcPr>
          <w:p w:rsidR="007F0DD6" w:rsidRDefault="007F0DD6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C8001C" w:rsidRDefault="00C8001C" w:rsidP="00C8001C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C8001C" w:rsidRPr="00C8001C" w:rsidRDefault="007F0DD6" w:rsidP="007F0DD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C8001C">
              <w:rPr>
                <w:b/>
                <w:i/>
                <w:color w:val="C00000"/>
                <w:sz w:val="26"/>
                <w:szCs w:val="26"/>
              </w:rPr>
              <w:t>Снижение налога на имущество организаций</w:t>
            </w:r>
            <w:r>
              <w:rPr>
                <w:b/>
                <w:i/>
              </w:rPr>
              <w:t xml:space="preserve"> </w:t>
            </w:r>
            <w:r w:rsidRPr="003B10FC">
              <w:t>на 2020 год</w:t>
            </w:r>
          </w:p>
          <w:p w:rsidR="007F0DD6" w:rsidRPr="00DA4C33" w:rsidRDefault="007F0DD6" w:rsidP="00373D7F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</w:tc>
        <w:tc>
          <w:tcPr>
            <w:tcW w:w="4813" w:type="dxa"/>
          </w:tcPr>
          <w:p w:rsidR="007F0DD6" w:rsidRDefault="007F0DD6" w:rsidP="007F0DD6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7F0DD6" w:rsidRPr="007A5913" w:rsidRDefault="007F0DD6" w:rsidP="007F0DD6">
            <w:pPr>
              <w:pStyle w:val="u-custom-font"/>
              <w:spacing w:before="0" w:beforeAutospacing="0" w:after="0" w:afterAutospacing="0"/>
              <w:ind w:left="357"/>
              <w:rPr>
                <w:i/>
              </w:rPr>
            </w:pPr>
            <w:r w:rsidRPr="007A5913">
              <w:rPr>
                <w:i/>
              </w:rPr>
              <w:t>Льгота предоставляется при сдаче декларации по итогам налогового периода</w:t>
            </w:r>
            <w:r>
              <w:rPr>
                <w:i/>
              </w:rPr>
              <w:t xml:space="preserve"> - 2020</w:t>
            </w:r>
            <w:r w:rsidRPr="007A5913">
              <w:rPr>
                <w:i/>
              </w:rPr>
              <w:t xml:space="preserve">. </w:t>
            </w:r>
          </w:p>
          <w:p w:rsidR="007F0DD6" w:rsidRDefault="007F0DD6" w:rsidP="007F0DD6">
            <w:pPr>
              <w:pStyle w:val="u-custom-font"/>
              <w:spacing w:before="0" w:beforeAutospacing="0" w:after="0" w:afterAutospacing="0"/>
              <w:ind w:left="357"/>
              <w:rPr>
                <w:i/>
              </w:rPr>
            </w:pPr>
            <w:r>
              <w:rPr>
                <w:i/>
              </w:rPr>
              <w:t xml:space="preserve">За доп. информацией обратиться в </w:t>
            </w:r>
            <w:r w:rsidRPr="00730C2E">
              <w:rPr>
                <w:i/>
              </w:rPr>
              <w:t>ФНС</w:t>
            </w:r>
          </w:p>
          <w:p w:rsidR="007F0DD6" w:rsidRPr="009366F2" w:rsidRDefault="007F0DD6" w:rsidP="007F0DD6">
            <w:pPr>
              <w:pStyle w:val="u-custom-font"/>
              <w:spacing w:before="0" w:beforeAutospacing="0" w:after="0" w:afterAutospacing="0"/>
              <w:ind w:left="357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06" w:type="dxa"/>
          </w:tcPr>
          <w:p w:rsidR="00373D7F" w:rsidRDefault="00373D7F" w:rsidP="00373D7F">
            <w:pPr>
              <w:ind w:left="33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A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 Закон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73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(28.05.2020)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F0DD6" w:rsidRPr="00DA4C33" w:rsidRDefault="00373D7F" w:rsidP="00373D7F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D7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В соответствии с законом </w:t>
            </w:r>
            <w:r w:rsidR="007F0DD6" w:rsidRPr="00C800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устан</w:t>
            </w: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авливается</w:t>
            </w:r>
            <w:r w:rsidR="007F0DD6" w:rsidRPr="00C800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льгот</w:t>
            </w: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а</w:t>
            </w:r>
            <w:r w:rsidR="007F0DD6" w:rsidRPr="00C800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по налогу на имущество организаций в размере 50%</w:t>
            </w:r>
            <w:r w:rsidR="007F0DD6" w:rsidRPr="00DA4C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суммы исчисленного налога за 2020 год для организаций, осуществляющих деятельность в </w:t>
            </w:r>
            <w:r w:rsidR="007F0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наиболее пострадавших </w:t>
            </w:r>
            <w:r w:rsidR="007F0DD6" w:rsidRPr="00DA4C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отраслях экономики</w:t>
            </w:r>
            <w:r w:rsidR="007F0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F0DD6" w:rsidRPr="00B35A96" w:rsidRDefault="007F0DD6" w:rsidP="00C8001C">
            <w:pPr>
              <w:ind w:left="33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01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Выпадающие доходы областного бюджета в 2020 году оценивается в размере 35 млн. рублей.</w:t>
            </w:r>
          </w:p>
        </w:tc>
      </w:tr>
      <w:tr w:rsidR="00516475" w:rsidTr="00034244">
        <w:tc>
          <w:tcPr>
            <w:tcW w:w="513" w:type="dxa"/>
          </w:tcPr>
          <w:p w:rsidR="00516475" w:rsidRDefault="00516475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7F0DD6" w:rsidRPr="00B13F27" w:rsidRDefault="007F0DD6" w:rsidP="007F0DD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C8001C">
              <w:rPr>
                <w:b/>
                <w:i/>
                <w:color w:val="C00000"/>
                <w:sz w:val="26"/>
                <w:szCs w:val="26"/>
              </w:rPr>
              <w:t>Снижение налоговой нагрузки по ЕНВД</w:t>
            </w:r>
            <w:r>
              <w:t xml:space="preserve"> для субъектов МСП, ведущих деятельность в пострадавших отраслях </w:t>
            </w:r>
          </w:p>
          <w:p w:rsidR="007F0DD6" w:rsidRPr="00B13F27" w:rsidRDefault="007F0DD6" w:rsidP="007F0DD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C8001C">
              <w:rPr>
                <w:b/>
                <w:i/>
                <w:color w:val="C00000"/>
                <w:sz w:val="26"/>
                <w:szCs w:val="26"/>
              </w:rPr>
              <w:t>Снижения земельного налога</w:t>
            </w:r>
            <w:r>
              <w:t xml:space="preserve"> (для пострадавших отраслей)</w:t>
            </w:r>
          </w:p>
          <w:p w:rsidR="00516475" w:rsidRDefault="007F0DD6" w:rsidP="00C8001C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C8001C">
              <w:rPr>
                <w:b/>
                <w:i/>
                <w:color w:val="C00000"/>
                <w:sz w:val="26"/>
                <w:szCs w:val="26"/>
              </w:rPr>
              <w:t>Снижение налога на имущество физических лиц для ИП</w:t>
            </w:r>
            <w:r>
              <w:t xml:space="preserve"> (для пострадавших отраслей)</w:t>
            </w:r>
          </w:p>
        </w:tc>
        <w:tc>
          <w:tcPr>
            <w:tcW w:w="4813" w:type="dxa"/>
          </w:tcPr>
          <w:p w:rsidR="007F0DD6" w:rsidRDefault="007F0DD6" w:rsidP="007F0DD6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516475" w:rsidRPr="009366F2" w:rsidRDefault="007F0DD6" w:rsidP="007F0DD6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 xml:space="preserve">За доп. информацией обратиться в </w:t>
            </w:r>
            <w:r w:rsidRPr="00730C2E">
              <w:rPr>
                <w:i/>
              </w:rPr>
              <w:t>ФНС</w:t>
            </w:r>
            <w:r>
              <w:rPr>
                <w:i/>
              </w:rPr>
              <w:t xml:space="preserve"> и органы власти местного самоуправления</w:t>
            </w:r>
          </w:p>
        </w:tc>
        <w:tc>
          <w:tcPr>
            <w:tcW w:w="4106" w:type="dxa"/>
          </w:tcPr>
          <w:p w:rsidR="007F0DD6" w:rsidRDefault="007F0DD6" w:rsidP="007F0DD6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Льготы устанавливаются нормативными правовыми актами представительных органов муниципальных образований</w:t>
            </w:r>
          </w:p>
          <w:p w:rsidR="00516475" w:rsidRPr="00B35A96" w:rsidRDefault="007F0DD6" w:rsidP="007F0DD6">
            <w:pPr>
              <w:ind w:left="33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97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!</w:t>
            </w:r>
            <w:r w:rsidRPr="001E4EE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(требуется дополнительный анализ по муниципальным образованиям)</w:t>
            </w:r>
          </w:p>
        </w:tc>
      </w:tr>
      <w:tr w:rsidR="009C0DD9" w:rsidTr="00034244">
        <w:tc>
          <w:tcPr>
            <w:tcW w:w="14992" w:type="dxa"/>
            <w:gridSpan w:val="4"/>
          </w:tcPr>
          <w:p w:rsidR="009C0DD9" w:rsidRDefault="009C0DD9" w:rsidP="009C0DD9">
            <w:pPr>
              <w:ind w:left="33" w:right="-108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1846851</wp:posOffset>
                  </wp:positionH>
                  <wp:positionV relativeFrom="paragraph">
                    <wp:posOffset>975</wp:posOffset>
                  </wp:positionV>
                  <wp:extent cx="737930" cy="763480"/>
                  <wp:effectExtent l="19050" t="0" r="502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30" cy="76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DD9" w:rsidRDefault="009C0DD9" w:rsidP="009C0DD9">
            <w:pPr>
              <w:ind w:left="33" w:right="-108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 w:rsidRPr="009C0DD9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>Имущественная поддержка</w:t>
            </w:r>
          </w:p>
          <w:p w:rsidR="009C0DD9" w:rsidRPr="00392814" w:rsidRDefault="009C0DD9" w:rsidP="009C0DD9">
            <w:pPr>
              <w:ind w:left="33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DD9" w:rsidTr="00034244">
        <w:tc>
          <w:tcPr>
            <w:tcW w:w="513" w:type="dxa"/>
          </w:tcPr>
          <w:p w:rsidR="009C0DD9" w:rsidRDefault="009C0DD9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4B4C7B" w:rsidRPr="004B4C7B" w:rsidRDefault="004B4C7B" w:rsidP="004B4C7B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9C0DD9" w:rsidRPr="00C8001C" w:rsidRDefault="004B4C7B" w:rsidP="007F0DD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4B4C7B">
              <w:rPr>
                <w:b/>
                <w:i/>
                <w:color w:val="C00000"/>
                <w:sz w:val="26"/>
                <w:szCs w:val="26"/>
              </w:rPr>
              <w:t>Отсрочка арендной платы</w:t>
            </w:r>
            <w:r>
              <w:t xml:space="preserve"> по объектам государственной и муниципальной собственности до 2021г.</w:t>
            </w:r>
          </w:p>
        </w:tc>
        <w:tc>
          <w:tcPr>
            <w:tcW w:w="4813" w:type="dxa"/>
          </w:tcPr>
          <w:p w:rsidR="004B4C7B" w:rsidRDefault="004B4C7B" w:rsidP="004B4C7B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4B4C7B" w:rsidRDefault="004B4C7B" w:rsidP="004B4C7B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  <w:r>
              <w:rPr>
                <w:i/>
              </w:rPr>
              <w:t>Необходимо обратиться с заявлением к арендодателю</w:t>
            </w:r>
          </w:p>
          <w:p w:rsidR="009C0DD9" w:rsidRPr="009366F2" w:rsidRDefault="009C0DD9" w:rsidP="007F0DD6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06" w:type="dxa"/>
          </w:tcPr>
          <w:p w:rsidR="004B4C7B" w:rsidRDefault="004B4C7B" w:rsidP="004B4C7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Отсрочка уплаты или уменьшение арендной платы по договорам аренды недвижимого имущества государственной и муниципальной собственности до 2021 года по согласованию с Департамент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</w:t>
            </w:r>
            <w:r w:rsidRPr="00BE6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управлению государственной</w:t>
            </w:r>
          </w:p>
          <w:p w:rsidR="009C0DD9" w:rsidRPr="00392814" w:rsidRDefault="004B4C7B" w:rsidP="004B4C7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BE6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обственностью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(распоряжение АТО от 01.04.2020 196-ра)</w:t>
            </w:r>
          </w:p>
        </w:tc>
      </w:tr>
      <w:tr w:rsidR="009C0DD9" w:rsidTr="00034244">
        <w:tc>
          <w:tcPr>
            <w:tcW w:w="513" w:type="dxa"/>
          </w:tcPr>
          <w:p w:rsidR="009C0DD9" w:rsidRDefault="009C0DD9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4B4C7B" w:rsidRPr="004B4C7B" w:rsidRDefault="004B4C7B" w:rsidP="004B4C7B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9C0DD9" w:rsidRPr="00C8001C" w:rsidRDefault="004B4C7B" w:rsidP="007F0DD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4B4C7B">
              <w:rPr>
                <w:b/>
                <w:i/>
                <w:color w:val="C00000"/>
                <w:sz w:val="26"/>
                <w:szCs w:val="26"/>
              </w:rPr>
              <w:t>Снижение налога на имущество организаций</w:t>
            </w:r>
            <w:r>
              <w:t>, при условии снижения арендной платы для арендаторов (на 2020 год)</w:t>
            </w:r>
          </w:p>
        </w:tc>
        <w:tc>
          <w:tcPr>
            <w:tcW w:w="4813" w:type="dxa"/>
          </w:tcPr>
          <w:p w:rsidR="004B4C7B" w:rsidRDefault="004B4C7B" w:rsidP="004B4C7B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4B4C7B" w:rsidRPr="00B9598B" w:rsidRDefault="004B4C7B" w:rsidP="004B4C7B">
            <w:pPr>
              <w:pStyle w:val="u-custom-font"/>
              <w:spacing w:before="0" w:beforeAutospacing="0" w:after="120" w:afterAutospacing="0"/>
              <w:ind w:left="360"/>
              <w:rPr>
                <w:i/>
              </w:rPr>
            </w:pPr>
            <w:r w:rsidRPr="00B9598B">
              <w:rPr>
                <w:i/>
              </w:rPr>
              <w:t>Необходимо:</w:t>
            </w:r>
          </w:p>
          <w:p w:rsidR="004B4C7B" w:rsidRPr="00B9598B" w:rsidRDefault="004B4C7B" w:rsidP="004B4C7B">
            <w:pPr>
              <w:pStyle w:val="u-custom-font"/>
              <w:spacing w:before="0" w:beforeAutospacing="0" w:after="120" w:afterAutospacing="0"/>
              <w:ind w:left="360"/>
              <w:rPr>
                <w:i/>
              </w:rPr>
            </w:pPr>
            <w:r w:rsidRPr="00B9598B">
              <w:rPr>
                <w:i/>
              </w:rPr>
              <w:t>- заключить дополнительное соглашение с арендаторами</w:t>
            </w:r>
          </w:p>
          <w:p w:rsidR="009C0DD9" w:rsidRPr="009366F2" w:rsidRDefault="004B4C7B" w:rsidP="004B4C7B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 w:rsidRPr="00B9598B">
              <w:rPr>
                <w:i/>
              </w:rPr>
              <w:t>- обратиться в ФНС</w:t>
            </w:r>
          </w:p>
        </w:tc>
        <w:tc>
          <w:tcPr>
            <w:tcW w:w="4106" w:type="dxa"/>
          </w:tcPr>
          <w:p w:rsidR="004B4C7B" w:rsidRPr="0073271B" w:rsidRDefault="004B4C7B" w:rsidP="004B4C7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1 января 2020 года установлена льгота по налогу на имущество организаций для собственников недвижимого имущества нежилого назначения на сумму снижения арендной платы для наиболее пострадавших отраслей, но не более 50% от суммы налога</w:t>
            </w:r>
          </w:p>
          <w:p w:rsidR="004B4C7B" w:rsidRDefault="004B4C7B" w:rsidP="004B4C7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 Закон</w:t>
            </w:r>
            <w:r w:rsidRPr="00732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0CD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Томской области от 06.05.2020 № 46-ОЗ «О внесении изменений в Закон Томской области «О налоге на имущество организаций»</w:t>
            </w:r>
          </w:p>
          <w:p w:rsidR="009C0DD9" w:rsidRPr="00392814" w:rsidRDefault="004B4C7B" w:rsidP="004B4C7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выпадающих доходов </w:t>
            </w:r>
            <w:proofErr w:type="gramStart"/>
            <w:r w:rsidRPr="00700CD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областного</w:t>
            </w:r>
            <w:proofErr w:type="gramEnd"/>
            <w:r w:rsidRPr="00700CD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оценивается в размере 190,5 млн. рублей.</w:t>
            </w:r>
          </w:p>
        </w:tc>
      </w:tr>
      <w:tr w:rsidR="00614EED" w:rsidTr="00034244">
        <w:tc>
          <w:tcPr>
            <w:tcW w:w="513" w:type="dxa"/>
          </w:tcPr>
          <w:p w:rsidR="00614EED" w:rsidRDefault="00614EED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614EED" w:rsidRDefault="00614EED" w:rsidP="004B4C7B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614EED" w:rsidRPr="00614EED" w:rsidRDefault="00614EED" w:rsidP="00614EED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614EED">
              <w:rPr>
                <w:b/>
                <w:i/>
                <w:color w:val="C00000"/>
                <w:sz w:val="26"/>
                <w:szCs w:val="26"/>
              </w:rPr>
              <w:t xml:space="preserve">Освобождение </w:t>
            </w:r>
            <w:proofErr w:type="gramStart"/>
            <w:r w:rsidRPr="00614EED">
              <w:rPr>
                <w:b/>
                <w:i/>
                <w:color w:val="C00000"/>
                <w:sz w:val="26"/>
                <w:szCs w:val="26"/>
              </w:rPr>
              <w:t>от</w:t>
            </w:r>
            <w:proofErr w:type="gramEnd"/>
            <w:r w:rsidRPr="00614EED">
              <w:rPr>
                <w:b/>
                <w:i/>
                <w:color w:val="C00000"/>
                <w:sz w:val="26"/>
                <w:szCs w:val="26"/>
              </w:rPr>
              <w:t xml:space="preserve"> (</w:t>
            </w:r>
            <w:proofErr w:type="gramStart"/>
            <w:r w:rsidRPr="00614EED">
              <w:rPr>
                <w:b/>
                <w:i/>
                <w:color w:val="C00000"/>
                <w:sz w:val="26"/>
                <w:szCs w:val="26"/>
              </w:rPr>
              <w:t>снижение</w:t>
            </w:r>
            <w:proofErr w:type="gramEnd"/>
            <w:r w:rsidRPr="00614EED">
              <w:rPr>
                <w:b/>
                <w:i/>
                <w:color w:val="C00000"/>
                <w:sz w:val="26"/>
                <w:szCs w:val="26"/>
              </w:rPr>
              <w:t>) арендной платы</w:t>
            </w:r>
            <w:r>
              <w:t xml:space="preserve"> за пользование </w:t>
            </w:r>
            <w:r w:rsidRPr="00F8011E">
              <w:t>земельны</w:t>
            </w:r>
            <w:r>
              <w:t>ми</w:t>
            </w:r>
            <w:r w:rsidRPr="00F8011E">
              <w:t xml:space="preserve"> участк</w:t>
            </w:r>
            <w:r>
              <w:t xml:space="preserve">ами и имуществом, находящимися в </w:t>
            </w:r>
            <w:r w:rsidRPr="008A79C0">
              <w:t>государственной</w:t>
            </w:r>
            <w:r>
              <w:t xml:space="preserve"> </w:t>
            </w:r>
            <w:r w:rsidRPr="008A79C0">
              <w:t>собственности Томской области</w:t>
            </w:r>
            <w:r>
              <w:t xml:space="preserve"> (</w:t>
            </w:r>
            <w:r w:rsidRPr="00F8011E">
              <w:t>в случае</w:t>
            </w:r>
            <w:r>
              <w:t xml:space="preserve"> использования</w:t>
            </w:r>
            <w:r w:rsidRPr="00F8011E">
              <w:t xml:space="preserve"> для ведения деятельности в пострадавших отраслях экономики</w:t>
            </w:r>
            <w:r>
              <w:t>)</w:t>
            </w:r>
          </w:p>
          <w:p w:rsidR="00614EED" w:rsidRPr="004B4C7B" w:rsidRDefault="00614EED" w:rsidP="00614EED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4813" w:type="dxa"/>
          </w:tcPr>
          <w:p w:rsidR="00614EED" w:rsidRDefault="00614EED" w:rsidP="00614EED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  <w:p w:rsidR="00614EED" w:rsidRDefault="00614EED" w:rsidP="00614EED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614EED" w:rsidRPr="009366F2" w:rsidRDefault="00614EED" w:rsidP="00614EED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>Необходимо обратиться с заявлением к арендодателю</w:t>
            </w:r>
          </w:p>
        </w:tc>
        <w:tc>
          <w:tcPr>
            <w:tcW w:w="4106" w:type="dxa"/>
          </w:tcPr>
          <w:p w:rsidR="004134BD" w:rsidRDefault="004134BD" w:rsidP="004134BD">
            <w:pPr>
              <w:ind w:left="33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A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 Закон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73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(28.05.2020)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14EED" w:rsidRPr="00614EED" w:rsidRDefault="004134BD" w:rsidP="00614EED">
            <w:pPr>
              <w:ind w:left="33"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373D7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В соответствии с законом </w:t>
            </w:r>
            <w:r w:rsidR="00614EED" w:rsidRPr="00614EE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ся </w:t>
            </w:r>
            <w:r w:rsidR="00614EED" w:rsidRPr="00614EE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освободить от внесения арендной платы за период</w:t>
            </w:r>
          </w:p>
          <w:p w:rsidR="00614EED" w:rsidRPr="00C728FF" w:rsidRDefault="00614EED" w:rsidP="00614EE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EE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с 1 апреля по 30 июня 2020 года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A7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случае использования для деятельности в пострадавших отраслях экономики)</w:t>
            </w:r>
            <w:r w:rsidRPr="00C72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614EED" w:rsidRPr="00C728FF" w:rsidRDefault="00614EED" w:rsidP="00614EE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арендаторов земельных участков, находящихся в государственной</w:t>
            </w:r>
          </w:p>
          <w:p w:rsidR="00614EED" w:rsidRPr="00C728FF" w:rsidRDefault="00614EED" w:rsidP="00614EE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собственности Томской области;</w:t>
            </w:r>
          </w:p>
          <w:p w:rsidR="00614EED" w:rsidRPr="0073271B" w:rsidRDefault="00614EED" w:rsidP="00614EE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арендаторов областного государственного имущества</w:t>
            </w:r>
          </w:p>
        </w:tc>
      </w:tr>
      <w:tr w:rsidR="00614EED" w:rsidTr="00034244">
        <w:tc>
          <w:tcPr>
            <w:tcW w:w="513" w:type="dxa"/>
          </w:tcPr>
          <w:p w:rsidR="00614EED" w:rsidRDefault="00614EED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DA385C" w:rsidRDefault="00DA385C" w:rsidP="004B4C7B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614EED" w:rsidRPr="004B4C7B" w:rsidRDefault="00DA385C" w:rsidP="00DA385C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DA385C">
              <w:rPr>
                <w:b/>
                <w:i/>
                <w:color w:val="C00000"/>
                <w:sz w:val="26"/>
                <w:szCs w:val="26"/>
              </w:rPr>
              <w:t>Снижение размера арендной платы</w:t>
            </w:r>
            <w:r>
              <w:t xml:space="preserve"> для с</w:t>
            </w:r>
            <w:r w:rsidRPr="00001BA5">
              <w:t>убъект</w:t>
            </w:r>
            <w:r>
              <w:t>ов</w:t>
            </w:r>
            <w:r w:rsidRPr="00001BA5">
              <w:t xml:space="preserve"> МСП, занимающи</w:t>
            </w:r>
            <w:r>
              <w:t>х</w:t>
            </w:r>
            <w:r w:rsidRPr="00001BA5">
              <w:t>ся социально значимыми видами деятельности</w:t>
            </w:r>
            <w:r>
              <w:t xml:space="preserve"> (бессрочно)</w:t>
            </w:r>
          </w:p>
        </w:tc>
        <w:tc>
          <w:tcPr>
            <w:tcW w:w="4813" w:type="dxa"/>
          </w:tcPr>
          <w:p w:rsidR="00DA385C" w:rsidRDefault="00DA385C" w:rsidP="00DA385C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DA385C" w:rsidRDefault="00DA385C" w:rsidP="00DA385C">
            <w:pPr>
              <w:pStyle w:val="u-custom-font"/>
              <w:spacing w:before="0" w:beforeAutospacing="0" w:after="0" w:afterAutospacing="0"/>
              <w:ind w:left="147"/>
              <w:rPr>
                <w:i/>
              </w:rPr>
            </w:pPr>
            <w:r>
              <w:rPr>
                <w:i/>
              </w:rPr>
              <w:t xml:space="preserve">Необходимо подать </w:t>
            </w:r>
            <w:r w:rsidRPr="00001BA5">
              <w:rPr>
                <w:i/>
              </w:rPr>
              <w:t>заявление и пакет документов в Департамент по управлению государственной собственностью Томской области</w:t>
            </w:r>
          </w:p>
          <w:p w:rsidR="00614EED" w:rsidRPr="009366F2" w:rsidRDefault="00614EED" w:rsidP="004B4C7B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06" w:type="dxa"/>
          </w:tcPr>
          <w:p w:rsidR="00DA385C" w:rsidRPr="007D700B" w:rsidRDefault="00DA385C" w:rsidP="00DA385C">
            <w:pPr>
              <w:ind w:left="33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7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Снижение суммы арендной платы 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 50% </w:t>
            </w:r>
            <w:r w:rsidRPr="00456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30.04.2020</w:t>
            </w:r>
          </w:p>
          <w:p w:rsidR="00614EED" w:rsidRPr="0073271B" w:rsidRDefault="00DA385C" w:rsidP="00DA385C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85C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Постановление ЗДТО от 23.04.2020 № 2315 «Об оказании имущественной поддержки субъектам малого и среднего предпринимательства,</w:t>
            </w:r>
            <w:r w:rsidRPr="009F4B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 </w:t>
            </w:r>
            <w:r w:rsidRPr="009F4B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также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DA385C" w:rsidTr="00034244">
        <w:tc>
          <w:tcPr>
            <w:tcW w:w="513" w:type="dxa"/>
          </w:tcPr>
          <w:p w:rsidR="00DA385C" w:rsidRDefault="00DA385C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3D6368" w:rsidRDefault="003D6368" w:rsidP="004B4C7B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3D6368" w:rsidRDefault="003D6368" w:rsidP="003D6368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3D6368">
              <w:rPr>
                <w:b/>
                <w:i/>
                <w:color w:val="C00000"/>
                <w:sz w:val="26"/>
                <w:szCs w:val="26"/>
              </w:rPr>
              <w:t>Снижение арендных платежей за землю и муниципальное имущество</w:t>
            </w:r>
            <w:r>
              <w:t xml:space="preserve"> (для пострадавших отраслей)</w:t>
            </w:r>
          </w:p>
          <w:p w:rsidR="00DA385C" w:rsidRPr="004B4C7B" w:rsidRDefault="003D6368" w:rsidP="003D6368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3D6368">
              <w:rPr>
                <w:color w:val="0070C0"/>
              </w:rPr>
              <w:t>(находится в стадии обсуждения)</w:t>
            </w:r>
          </w:p>
        </w:tc>
        <w:tc>
          <w:tcPr>
            <w:tcW w:w="4813" w:type="dxa"/>
          </w:tcPr>
          <w:p w:rsidR="003D6368" w:rsidRDefault="003D6368" w:rsidP="003D6368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DA385C" w:rsidRPr="009366F2" w:rsidRDefault="003D6368" w:rsidP="003D6368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>За доп. информацией обратиться органы власти местного самоуправления</w:t>
            </w:r>
          </w:p>
        </w:tc>
        <w:tc>
          <w:tcPr>
            <w:tcW w:w="4106" w:type="dxa"/>
          </w:tcPr>
          <w:p w:rsidR="003D6368" w:rsidRDefault="003D6368" w:rsidP="003D636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Льготы устанавливаются нормативными правовыми актами представительных органов муниципальных образований</w:t>
            </w:r>
          </w:p>
          <w:p w:rsidR="00DA385C" w:rsidRPr="0073271B" w:rsidRDefault="003D6368" w:rsidP="003D636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797A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!</w:t>
            </w:r>
            <w:r w:rsidRPr="001E4EE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(требуется дополнительный анализ по муниципальным образованиям)</w:t>
            </w:r>
          </w:p>
        </w:tc>
      </w:tr>
      <w:tr w:rsidR="006E6526" w:rsidTr="00034244">
        <w:tc>
          <w:tcPr>
            <w:tcW w:w="14992" w:type="dxa"/>
            <w:gridSpan w:val="4"/>
          </w:tcPr>
          <w:p w:rsidR="006E6526" w:rsidRDefault="006E6526" w:rsidP="006E6526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24130</wp:posOffset>
                  </wp:positionV>
                  <wp:extent cx="842010" cy="90551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6526" w:rsidRDefault="006E6526" w:rsidP="006E6526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 w:rsidRPr="00DA0164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>Общесистемные меры</w:t>
            </w:r>
          </w:p>
          <w:p w:rsidR="006E6526" w:rsidRPr="006E6526" w:rsidRDefault="006E6526" w:rsidP="004B4C7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44"/>
                <w:szCs w:val="44"/>
                <w:lang w:eastAsia="ru-RU"/>
              </w:rPr>
            </w:pPr>
          </w:p>
        </w:tc>
      </w:tr>
      <w:tr w:rsidR="006E6526" w:rsidTr="00034244">
        <w:tc>
          <w:tcPr>
            <w:tcW w:w="513" w:type="dxa"/>
          </w:tcPr>
          <w:p w:rsidR="006E6526" w:rsidRDefault="006E6526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3D0737" w:rsidRDefault="003D0737" w:rsidP="003D0737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6E6526" w:rsidRPr="004B4C7B" w:rsidRDefault="006E6526" w:rsidP="006E652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6E6526">
              <w:rPr>
                <w:b/>
                <w:i/>
                <w:color w:val="C00000"/>
                <w:sz w:val="26"/>
                <w:szCs w:val="26"/>
              </w:rPr>
              <w:t>Льготный доступ к электронной торговой площадке</w:t>
            </w:r>
          </w:p>
        </w:tc>
        <w:tc>
          <w:tcPr>
            <w:tcW w:w="4813" w:type="dxa"/>
          </w:tcPr>
          <w:p w:rsidR="006E6526" w:rsidRDefault="006E6526" w:rsidP="006E6526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6E6526" w:rsidRPr="009366F2" w:rsidRDefault="006E6526" w:rsidP="006E6526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 xml:space="preserve">Доступно на </w:t>
            </w:r>
            <w:hyperlink r:id="rId15" w:history="1">
              <w:r w:rsidRPr="00C32035">
                <w:rPr>
                  <w:i/>
                </w:rPr>
                <w:t>https://supl.biz/</w:t>
              </w:r>
            </w:hyperlink>
          </w:p>
        </w:tc>
        <w:tc>
          <w:tcPr>
            <w:tcW w:w="4106" w:type="dxa"/>
          </w:tcPr>
          <w:p w:rsidR="006E6526" w:rsidRPr="0073271B" w:rsidRDefault="006E6526" w:rsidP="004B4C7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C3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есплатн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</w:t>
            </w:r>
            <w:r w:rsidRPr="00C32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доступ к электронной торговой площадке Supl.biz для вновь зарегистрированных пользователей – субъектов малого и среднего предпринимательства для реализации собственной продукции, работ, услуг. Пользователи на месяц получат бесплатный доступ по тарифам «Стандарт Товары» или «Стандарт Заказы»</w:t>
            </w:r>
          </w:p>
        </w:tc>
      </w:tr>
      <w:tr w:rsidR="006E6526" w:rsidTr="00034244">
        <w:tc>
          <w:tcPr>
            <w:tcW w:w="513" w:type="dxa"/>
          </w:tcPr>
          <w:p w:rsidR="006E6526" w:rsidRDefault="006E6526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887FB5" w:rsidRDefault="00887FB5" w:rsidP="00887FB5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6E6526" w:rsidRPr="004B4C7B" w:rsidRDefault="00887FB5" w:rsidP="00887FB5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887FB5">
              <w:rPr>
                <w:b/>
                <w:i/>
                <w:color w:val="C00000"/>
                <w:sz w:val="26"/>
                <w:szCs w:val="26"/>
              </w:rPr>
              <w:t xml:space="preserve">Перенос сроков </w:t>
            </w:r>
            <w:proofErr w:type="spellStart"/>
            <w:r w:rsidRPr="00887FB5">
              <w:rPr>
                <w:b/>
                <w:i/>
                <w:color w:val="C00000"/>
                <w:sz w:val="26"/>
                <w:szCs w:val="26"/>
              </w:rPr>
              <w:t>госзакупок</w:t>
            </w:r>
            <w:proofErr w:type="spellEnd"/>
            <w:r w:rsidRPr="00887FB5">
              <w:rPr>
                <w:b/>
                <w:i/>
                <w:color w:val="C00000"/>
                <w:sz w:val="26"/>
                <w:szCs w:val="26"/>
              </w:rPr>
              <w:t xml:space="preserve"> для МСП</w:t>
            </w:r>
          </w:p>
        </w:tc>
        <w:tc>
          <w:tcPr>
            <w:tcW w:w="4813" w:type="dxa"/>
          </w:tcPr>
          <w:p w:rsidR="00887FB5" w:rsidRDefault="00887FB5" w:rsidP="00887FB5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6E6526" w:rsidRPr="009366F2" w:rsidRDefault="00887FB5" w:rsidP="00887FB5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>Дост</w:t>
            </w:r>
            <w:r w:rsidRPr="00C9412D">
              <w:rPr>
                <w:i/>
              </w:rPr>
              <w:t>уп</w:t>
            </w:r>
            <w:r>
              <w:rPr>
                <w:i/>
              </w:rPr>
              <w:t>но на электр. площадке</w:t>
            </w:r>
            <w:r w:rsidRPr="00C9412D">
              <w:rPr>
                <w:i/>
              </w:rPr>
              <w:t xml:space="preserve"> </w:t>
            </w:r>
            <w:hyperlink r:id="rId16" w:history="1">
              <w:r w:rsidRPr="00C9412D">
                <w:rPr>
                  <w:i/>
                </w:rPr>
                <w:t>http://zakupki.tomsk.gov.ru/?fl=True</w:t>
              </w:r>
            </w:hyperlink>
          </w:p>
        </w:tc>
        <w:tc>
          <w:tcPr>
            <w:tcW w:w="4106" w:type="dxa"/>
          </w:tcPr>
          <w:p w:rsidR="006E6526" w:rsidRPr="0073271B" w:rsidRDefault="00887FB5" w:rsidP="00887FB5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C94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C94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C94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участниками которых будут субъекты МСП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перенесены со</w:t>
            </w:r>
            <w:r w:rsidRPr="00C94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второ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r w:rsidRPr="00C94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C941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2020 года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первое (в целях обеспечения заказами)</w:t>
            </w:r>
          </w:p>
        </w:tc>
      </w:tr>
      <w:tr w:rsidR="006E6526" w:rsidTr="00034244">
        <w:tc>
          <w:tcPr>
            <w:tcW w:w="513" w:type="dxa"/>
          </w:tcPr>
          <w:p w:rsidR="006E6526" w:rsidRDefault="006E6526" w:rsidP="00801C5D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5560" w:type="dxa"/>
          </w:tcPr>
          <w:p w:rsidR="00A2145B" w:rsidRDefault="00A2145B" w:rsidP="00A2145B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6E6526" w:rsidRPr="004B4C7B" w:rsidRDefault="002A3507" w:rsidP="002A3507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2A3507">
              <w:rPr>
                <w:b/>
                <w:i/>
                <w:color w:val="C00000"/>
                <w:sz w:val="26"/>
                <w:szCs w:val="26"/>
              </w:rPr>
              <w:t>Продление лицензии</w:t>
            </w:r>
            <w:r>
              <w:rPr>
                <w:b/>
                <w:i/>
              </w:rPr>
              <w:t xml:space="preserve"> </w:t>
            </w:r>
            <w:r w:rsidRPr="004B293B">
              <w:t xml:space="preserve">на продажу </w:t>
            </w:r>
            <w:r w:rsidRPr="004B293B">
              <w:lastRenderedPageBreak/>
              <w:t>алкогольной продукции</w:t>
            </w:r>
          </w:p>
        </w:tc>
        <w:tc>
          <w:tcPr>
            <w:tcW w:w="4813" w:type="dxa"/>
          </w:tcPr>
          <w:p w:rsidR="002A3507" w:rsidRDefault="002A3507" w:rsidP="002A3507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lastRenderedPageBreak/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6E6526" w:rsidRPr="009366F2" w:rsidRDefault="002A3507" w:rsidP="002A3507">
            <w:pPr>
              <w:pStyle w:val="u-custom-font"/>
              <w:spacing w:before="0" w:beforeAutospacing="0" w:after="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lastRenderedPageBreak/>
              <w:t>Предоставляется автоматически</w:t>
            </w:r>
          </w:p>
        </w:tc>
        <w:tc>
          <w:tcPr>
            <w:tcW w:w="4106" w:type="dxa"/>
          </w:tcPr>
          <w:p w:rsidR="006E6526" w:rsidRPr="0073271B" w:rsidRDefault="002A3507" w:rsidP="004B4C7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Продлено действие лицензий на розничную продажу алкогольной </w:t>
            </w:r>
            <w:r w:rsidRPr="00411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продукции, </w:t>
            </w:r>
            <w:proofErr w:type="gramStart"/>
            <w:r w:rsidRPr="00411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  <w:proofErr w:type="gramEnd"/>
            <w:r w:rsidRPr="00411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действия которых истекают (истекли) в период с 15 марта по 31 декабря 2020г. на 12 месяцев</w:t>
            </w:r>
          </w:p>
        </w:tc>
      </w:tr>
      <w:tr w:rsidR="00A2145B" w:rsidTr="00034244">
        <w:tc>
          <w:tcPr>
            <w:tcW w:w="513" w:type="dxa"/>
          </w:tcPr>
          <w:p w:rsidR="00A2145B" w:rsidRPr="00D42AF7" w:rsidRDefault="00A2145B" w:rsidP="006D199E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</w:tcPr>
          <w:p w:rsidR="00A2145B" w:rsidRDefault="00A2145B" w:rsidP="00A2145B">
            <w:pPr>
              <w:pStyle w:val="u-custom-font"/>
              <w:spacing w:before="0" w:beforeAutospacing="0" w:after="120" w:afterAutospacing="0"/>
              <w:rPr>
                <w:b/>
                <w:color w:val="000000"/>
              </w:rPr>
            </w:pPr>
          </w:p>
          <w:p w:rsidR="00A2145B" w:rsidRPr="00A2145B" w:rsidRDefault="00A2145B" w:rsidP="00A2145B">
            <w:pPr>
              <w:pStyle w:val="u-custom-font"/>
              <w:spacing w:before="0" w:beforeAutospacing="0" w:after="120" w:afterAutospacing="0"/>
              <w:rPr>
                <w:b/>
                <w:color w:val="000000"/>
              </w:rPr>
            </w:pPr>
          </w:p>
          <w:p w:rsidR="00A2145B" w:rsidRPr="00237A61" w:rsidRDefault="00A2145B" w:rsidP="00A2145B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color w:val="000000"/>
              </w:rPr>
            </w:pPr>
            <w:r w:rsidRPr="00A2145B">
              <w:rPr>
                <w:b/>
                <w:i/>
                <w:color w:val="C00000"/>
                <w:sz w:val="26"/>
                <w:szCs w:val="26"/>
              </w:rPr>
              <w:t>Дистанционные сервисы</w:t>
            </w:r>
            <w:r>
              <w:rPr>
                <w:b/>
                <w:i/>
              </w:rPr>
              <w:t xml:space="preserve"> </w:t>
            </w:r>
          </w:p>
          <w:p w:rsidR="00A2145B" w:rsidRPr="004F7932" w:rsidRDefault="00A2145B" w:rsidP="00A2145B">
            <w:pPr>
              <w:pStyle w:val="u-custom-font"/>
              <w:spacing w:before="0" w:beforeAutospacing="0" w:after="120" w:afterAutospacing="0"/>
              <w:ind w:left="478"/>
              <w:rPr>
                <w:b/>
                <w:bCs/>
              </w:rPr>
            </w:pPr>
            <w:r w:rsidRPr="00237A61">
              <w:t>(создание цифровой среды в рамках национального проекта «Цифровая экономика»)</w:t>
            </w:r>
          </w:p>
          <w:p w:rsidR="00A2145B" w:rsidRPr="004B293B" w:rsidRDefault="00A2145B" w:rsidP="00A2145B">
            <w:pPr>
              <w:pStyle w:val="u-custom-font"/>
              <w:spacing w:before="0" w:beforeAutospacing="0" w:after="120" w:afterAutospacing="0"/>
              <w:ind w:left="478"/>
              <w:rPr>
                <w:color w:val="000000"/>
              </w:rPr>
            </w:pPr>
          </w:p>
          <w:p w:rsidR="00A2145B" w:rsidRPr="008464FD" w:rsidRDefault="00A2145B" w:rsidP="008464FD">
            <w:pPr>
              <w:pStyle w:val="u-custom-font"/>
              <w:spacing w:before="0" w:beforeAutospacing="0" w:after="120" w:afterAutospacing="0"/>
              <w:ind w:left="478"/>
              <w:rPr>
                <w:b/>
                <w:color w:val="000000"/>
              </w:rPr>
            </w:pPr>
          </w:p>
          <w:p w:rsidR="00A2145B" w:rsidRPr="00237A61" w:rsidRDefault="00A2145B" w:rsidP="00237A61">
            <w:pPr>
              <w:pStyle w:val="u-custom-font"/>
              <w:spacing w:before="0" w:beforeAutospacing="0" w:after="120" w:afterAutospacing="0"/>
              <w:ind w:left="478"/>
              <w:rPr>
                <w:color w:val="000000"/>
              </w:rPr>
            </w:pPr>
          </w:p>
          <w:p w:rsidR="00A2145B" w:rsidRPr="004F7932" w:rsidRDefault="00A2145B" w:rsidP="00C9412D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b/>
                <w:bCs/>
              </w:rPr>
            </w:pPr>
          </w:p>
        </w:tc>
        <w:tc>
          <w:tcPr>
            <w:tcW w:w="4813" w:type="dxa"/>
          </w:tcPr>
          <w:p w:rsidR="00A2145B" w:rsidRDefault="00A2145B" w:rsidP="00A2145B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A2145B" w:rsidRDefault="00A2145B" w:rsidP="00A2145B">
            <w:pPr>
              <w:pStyle w:val="u-custom-font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Доступно на сайте:</w:t>
            </w:r>
          </w:p>
          <w:p w:rsidR="00A2145B" w:rsidRPr="00A2145B" w:rsidRDefault="00A2145B" w:rsidP="00A2145B">
            <w:pPr>
              <w:pStyle w:val="u-custom-font"/>
              <w:spacing w:before="0" w:beforeAutospacing="0" w:after="0" w:afterAutospacing="0"/>
              <w:rPr>
                <w:b/>
                <w:color w:val="C00000"/>
                <w:bdr w:val="none" w:sz="0" w:space="0" w:color="auto" w:frame="1"/>
              </w:rPr>
            </w:pPr>
            <w:r w:rsidRPr="008464FD">
              <w:rPr>
                <w:i/>
              </w:rPr>
              <w:t xml:space="preserve"> </w:t>
            </w:r>
            <w:hyperlink r:id="rId17" w:history="1">
              <w:r w:rsidRPr="00A2145B">
                <w:rPr>
                  <w:b/>
                  <w:i/>
                  <w:color w:val="C00000"/>
                </w:rPr>
                <w:t>https://длямсп.томск.рф</w:t>
              </w:r>
            </w:hyperlink>
          </w:p>
        </w:tc>
        <w:tc>
          <w:tcPr>
            <w:tcW w:w="4106" w:type="dxa"/>
          </w:tcPr>
          <w:p w:rsidR="00A2145B" w:rsidRPr="00D42AF7" w:rsidRDefault="00A2145B" w:rsidP="00373A03">
            <w:pPr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субъектов МСП об актуальных мерах поддержки на федеральном и региональном уровнях</w:t>
            </w:r>
          </w:p>
        </w:tc>
      </w:tr>
      <w:tr w:rsidR="00A2145B" w:rsidTr="00034244">
        <w:tc>
          <w:tcPr>
            <w:tcW w:w="513" w:type="dxa"/>
          </w:tcPr>
          <w:p w:rsidR="00A2145B" w:rsidRPr="00D42AF7" w:rsidRDefault="00A2145B" w:rsidP="006D199E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</w:tcPr>
          <w:p w:rsidR="00A2145B" w:rsidRPr="004F7932" w:rsidRDefault="00A2145B" w:rsidP="00C9412D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b/>
                <w:bCs/>
              </w:rPr>
            </w:pPr>
          </w:p>
        </w:tc>
        <w:tc>
          <w:tcPr>
            <w:tcW w:w="4813" w:type="dxa"/>
          </w:tcPr>
          <w:p w:rsidR="00A2145B" w:rsidRDefault="00A2145B" w:rsidP="00A2145B">
            <w:pPr>
              <w:pStyle w:val="u-custom-font"/>
              <w:spacing w:before="0" w:beforeAutospacing="0" w:after="0" w:afterAutospacing="0"/>
              <w:rPr>
                <w:b/>
                <w:color w:val="C00000"/>
              </w:rPr>
            </w:pPr>
          </w:p>
          <w:p w:rsidR="00A2145B" w:rsidRPr="008464FD" w:rsidRDefault="009122D5" w:rsidP="00A2145B">
            <w:pPr>
              <w:pStyle w:val="u-custom-font"/>
              <w:spacing w:before="0" w:beforeAutospacing="0" w:after="0" w:afterAutospacing="0"/>
              <w:rPr>
                <w:i/>
              </w:rPr>
            </w:pPr>
            <w:hyperlink r:id="rId18" w:history="1">
              <w:r w:rsidR="00A2145B" w:rsidRPr="00A2145B">
                <w:rPr>
                  <w:b/>
                  <w:i/>
                  <w:color w:val="C00000"/>
                </w:rPr>
                <w:t>https://biz.tomsk.life</w:t>
              </w:r>
            </w:hyperlink>
            <w:r w:rsidR="00A2145B" w:rsidRPr="007E7E1F">
              <w:rPr>
                <w:i/>
              </w:rPr>
              <w:t xml:space="preserve"> - </w:t>
            </w:r>
            <w:r w:rsidR="00A2145B">
              <w:rPr>
                <w:i/>
              </w:rPr>
              <w:t>ц</w:t>
            </w:r>
            <w:r w:rsidR="00A2145B" w:rsidRPr="007E7E1F">
              <w:rPr>
                <w:i/>
              </w:rPr>
              <w:t>ифровая платформа Томской области (по мерам поддержки бизнеса)</w:t>
            </w:r>
          </w:p>
          <w:p w:rsidR="00A2145B" w:rsidRPr="008464FD" w:rsidRDefault="00A2145B" w:rsidP="00A2145B">
            <w:pPr>
              <w:pStyle w:val="u-custom-font"/>
              <w:spacing w:before="0" w:beforeAutospacing="0" w:after="0" w:afterAutospacing="0"/>
              <w:rPr>
                <w:i/>
              </w:rPr>
            </w:pPr>
            <w:r w:rsidRPr="007E7E1F">
              <w:rPr>
                <w:b/>
                <w:i/>
              </w:rPr>
              <w:t xml:space="preserve">Доступен калькулятор (навигатор) </w:t>
            </w:r>
            <w:r>
              <w:rPr>
                <w:i/>
              </w:rPr>
              <w:t>антикризисных мер поддержки бизнеса</w:t>
            </w:r>
          </w:p>
          <w:p w:rsidR="00A2145B" w:rsidRPr="00D42AF7" w:rsidRDefault="00A2145B" w:rsidP="00A2145B">
            <w:pPr>
              <w:pStyle w:val="u-custom-font"/>
              <w:spacing w:before="0" w:beforeAutospacing="0" w:after="0" w:afterAutospacing="0"/>
              <w:rPr>
                <w:bdr w:val="none" w:sz="0" w:space="0" w:color="auto" w:frame="1"/>
              </w:rPr>
            </w:pPr>
            <w:proofErr w:type="gramStart"/>
            <w:r>
              <w:rPr>
                <w:i/>
              </w:rPr>
              <w:t>(по категориям: микро, малые, средние предприятия - ИП и ЮЛ, в т.ч. для НКО)</w:t>
            </w:r>
            <w:proofErr w:type="gramEnd"/>
          </w:p>
        </w:tc>
        <w:tc>
          <w:tcPr>
            <w:tcW w:w="4106" w:type="dxa"/>
          </w:tcPr>
          <w:p w:rsidR="00A2145B" w:rsidRDefault="00A2145B" w:rsidP="00411CD4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145B" w:rsidRPr="00D42AF7" w:rsidRDefault="00A2145B" w:rsidP="00411CD4">
            <w:pPr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Дист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анционн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подач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заявок субъектами МСП на получение мер поддержки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разрезе организаций составляющих инфраструктуру поддержки). 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Онлайн-консультаци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мерам поддержки</w:t>
            </w:r>
          </w:p>
        </w:tc>
      </w:tr>
      <w:tr w:rsidR="00A2145B" w:rsidTr="00034244">
        <w:tc>
          <w:tcPr>
            <w:tcW w:w="513" w:type="dxa"/>
          </w:tcPr>
          <w:p w:rsidR="00A2145B" w:rsidRPr="00D42AF7" w:rsidRDefault="00A2145B" w:rsidP="006D199E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</w:tcPr>
          <w:p w:rsidR="00A2145B" w:rsidRPr="004F7932" w:rsidRDefault="00A2145B" w:rsidP="00C9412D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b/>
                <w:bCs/>
              </w:rPr>
            </w:pPr>
          </w:p>
        </w:tc>
        <w:tc>
          <w:tcPr>
            <w:tcW w:w="4813" w:type="dxa"/>
          </w:tcPr>
          <w:p w:rsidR="00A2145B" w:rsidRDefault="00A2145B" w:rsidP="008464FD">
            <w:pPr>
              <w:pStyle w:val="u-custom-font"/>
              <w:spacing w:before="0" w:beforeAutospacing="0" w:after="0" w:afterAutospacing="0"/>
              <w:rPr>
                <w:b/>
                <w:color w:val="C00000"/>
              </w:rPr>
            </w:pPr>
          </w:p>
          <w:p w:rsidR="00A2145B" w:rsidRDefault="00A2145B" w:rsidP="008464FD">
            <w:pPr>
              <w:pStyle w:val="u-custom-font"/>
              <w:spacing w:before="0" w:beforeAutospacing="0" w:after="0" w:afterAutospacing="0"/>
              <w:rPr>
                <w:b/>
                <w:color w:val="C00000"/>
              </w:rPr>
            </w:pPr>
          </w:p>
          <w:p w:rsidR="00A2145B" w:rsidRPr="00A2145B" w:rsidRDefault="009122D5" w:rsidP="008464FD">
            <w:pPr>
              <w:pStyle w:val="u-custom-font"/>
              <w:spacing w:before="0" w:beforeAutospacing="0" w:after="0" w:afterAutospacing="0"/>
              <w:rPr>
                <w:b/>
                <w:color w:val="C00000"/>
                <w:bdr w:val="none" w:sz="0" w:space="0" w:color="auto" w:frame="1"/>
              </w:rPr>
            </w:pPr>
            <w:hyperlink r:id="rId19" w:tgtFrame="_blank" w:history="1">
              <w:r w:rsidR="00A2145B" w:rsidRPr="00A2145B">
                <w:rPr>
                  <w:b/>
                  <w:i/>
                  <w:color w:val="C00000"/>
                </w:rPr>
                <w:t>https://работа.томск.рф</w:t>
              </w:r>
            </w:hyperlink>
          </w:p>
        </w:tc>
        <w:tc>
          <w:tcPr>
            <w:tcW w:w="4106" w:type="dxa"/>
          </w:tcPr>
          <w:p w:rsidR="00A2145B" w:rsidRDefault="00A2145B" w:rsidP="00B30A85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подач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уведомлени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й о начале 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осуществление деятельности в период действия режима «повышенная готовность»</w:t>
            </w:r>
          </w:p>
          <w:p w:rsidR="00A2145B" w:rsidRPr="00D42AF7" w:rsidRDefault="00A2145B" w:rsidP="00B30A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соответствии с </w:t>
            </w:r>
            <w:r w:rsidRPr="00B30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B30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Томской области</w:t>
            </w:r>
            <w:r w:rsidRPr="00B30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от 18.03.2020 № 156-ра «О введении режима функционирования «повышенная готовность»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31B9D" w:rsidTr="00034244">
        <w:tc>
          <w:tcPr>
            <w:tcW w:w="513" w:type="dxa"/>
          </w:tcPr>
          <w:p w:rsidR="00931B9D" w:rsidRPr="00D42AF7" w:rsidRDefault="00931B9D" w:rsidP="006D199E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931B9D" w:rsidRPr="00F85E35" w:rsidRDefault="00931B9D" w:rsidP="00F85E35">
            <w:pPr>
              <w:pStyle w:val="u-custom-font"/>
              <w:spacing w:before="0" w:beforeAutospacing="0" w:after="120" w:afterAutospacing="0"/>
              <w:ind w:left="478"/>
              <w:rPr>
                <w:b/>
                <w:color w:val="000000"/>
              </w:rPr>
            </w:pPr>
          </w:p>
          <w:p w:rsidR="00931B9D" w:rsidRPr="0055065D" w:rsidRDefault="00931B9D" w:rsidP="00F85E35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color w:val="000000"/>
              </w:rPr>
            </w:pPr>
            <w:r w:rsidRPr="005D0796">
              <w:rPr>
                <w:b/>
                <w:i/>
                <w:color w:val="C00000"/>
                <w:sz w:val="26"/>
                <w:szCs w:val="26"/>
              </w:rPr>
              <w:t>Консультационная поддержка МСП</w:t>
            </w:r>
          </w:p>
        </w:tc>
        <w:tc>
          <w:tcPr>
            <w:tcW w:w="4813" w:type="dxa"/>
          </w:tcPr>
          <w:p w:rsidR="00931B9D" w:rsidRDefault="00931B9D" w:rsidP="00F85E35">
            <w:pPr>
              <w:pStyle w:val="u-custom-font"/>
              <w:spacing w:before="0" w:beforeAutospacing="0" w:after="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931B9D" w:rsidRPr="00D42AF7" w:rsidRDefault="00931B9D" w:rsidP="00F85E35">
            <w:pPr>
              <w:pStyle w:val="u-custom-font"/>
              <w:rPr>
                <w:bdr w:val="none" w:sz="0" w:space="0" w:color="auto" w:frame="1"/>
              </w:rPr>
            </w:pPr>
            <w:r>
              <w:rPr>
                <w:i/>
              </w:rPr>
              <w:t>Предоставляется по тел. 901-000</w:t>
            </w:r>
          </w:p>
        </w:tc>
        <w:tc>
          <w:tcPr>
            <w:tcW w:w="4106" w:type="dxa"/>
          </w:tcPr>
          <w:p w:rsidR="00931B9D" w:rsidRPr="00D42AF7" w:rsidRDefault="00931B9D" w:rsidP="00F85E35">
            <w:pPr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5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предпринимательства, а также физических лиц по вопросам ведения предпринимательской деятельности и получения государственной поддержки</w:t>
            </w:r>
          </w:p>
        </w:tc>
      </w:tr>
      <w:tr w:rsidR="00931B9D" w:rsidTr="00034244">
        <w:tc>
          <w:tcPr>
            <w:tcW w:w="513" w:type="dxa"/>
          </w:tcPr>
          <w:p w:rsidR="00931B9D" w:rsidRPr="00D42AF7" w:rsidRDefault="00931B9D" w:rsidP="006D199E">
            <w:pPr>
              <w:pStyle w:val="a4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931B9D" w:rsidRPr="00632F01" w:rsidRDefault="00931B9D" w:rsidP="00632F01">
            <w:pPr>
              <w:pStyle w:val="u-custom-font"/>
              <w:spacing w:before="0" w:beforeAutospacing="0" w:after="120" w:afterAutospacing="0"/>
              <w:ind w:left="478"/>
              <w:rPr>
                <w:b/>
                <w:bCs/>
              </w:rPr>
            </w:pPr>
          </w:p>
          <w:p w:rsidR="005D0796" w:rsidRPr="005D0796" w:rsidRDefault="00931B9D" w:rsidP="00632F01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bCs/>
              </w:rPr>
            </w:pPr>
            <w:r w:rsidRPr="005D0796">
              <w:rPr>
                <w:b/>
                <w:i/>
                <w:color w:val="C00000"/>
                <w:sz w:val="26"/>
                <w:szCs w:val="26"/>
              </w:rPr>
              <w:t>Информационная поддержка</w:t>
            </w:r>
            <w:r w:rsidRPr="00632F01">
              <w:rPr>
                <w:b/>
                <w:i/>
              </w:rPr>
              <w:t xml:space="preserve"> </w:t>
            </w:r>
            <w:r w:rsidRPr="00780A7B">
              <w:t xml:space="preserve">субъектов </w:t>
            </w:r>
            <w:r w:rsidRPr="00780A7B">
              <w:lastRenderedPageBreak/>
              <w:t>предпринимательской деятельности по антикризисным мерам</w:t>
            </w:r>
          </w:p>
          <w:p w:rsidR="00931B9D" w:rsidRPr="005D0796" w:rsidRDefault="00931B9D" w:rsidP="005D0796">
            <w:pPr>
              <w:pStyle w:val="u-custom-font"/>
              <w:spacing w:before="0" w:beforeAutospacing="0" w:after="120" w:afterAutospacing="0"/>
              <w:ind w:left="478"/>
              <w:rPr>
                <w:b/>
                <w:bCs/>
                <w:color w:val="C00000"/>
              </w:rPr>
            </w:pPr>
            <w:r w:rsidRPr="005D0796">
              <w:rPr>
                <w:color w:val="C00000"/>
              </w:rPr>
              <w:t xml:space="preserve"> (перечень наиболее востребованных цифровых ресурсов)</w:t>
            </w:r>
          </w:p>
        </w:tc>
        <w:tc>
          <w:tcPr>
            <w:tcW w:w="4813" w:type="dxa"/>
          </w:tcPr>
          <w:p w:rsidR="00931B9D" w:rsidRPr="000A4099" w:rsidRDefault="009122D5" w:rsidP="00631017">
            <w:pPr>
              <w:ind w:left="33" w:right="-108"/>
              <w:rPr>
                <w:rStyle w:val="a7"/>
              </w:rPr>
            </w:pPr>
            <w:hyperlink r:id="rId20" w:history="1">
              <w:r w:rsidR="00931B9D" w:rsidRPr="000A4099">
                <w:rPr>
                  <w:rStyle w:val="a7"/>
                </w:rPr>
                <w:t>http://government.ru/support_measures/</w:t>
              </w:r>
            </w:hyperlink>
          </w:p>
          <w:p w:rsidR="00931B9D" w:rsidRPr="000A4099" w:rsidRDefault="00931B9D" w:rsidP="00631017">
            <w:pPr>
              <w:ind w:left="33" w:right="-108"/>
              <w:rPr>
                <w:rStyle w:val="a7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</w:rPr>
            </w:pPr>
          </w:p>
          <w:p w:rsidR="00931B9D" w:rsidRPr="000A4099" w:rsidRDefault="009122D5" w:rsidP="00631017">
            <w:pPr>
              <w:ind w:left="33" w:right="-108"/>
              <w:rPr>
                <w:rStyle w:val="a7"/>
              </w:rPr>
            </w:pPr>
            <w:hyperlink r:id="rId21" w:history="1">
              <w:r w:rsidR="00931B9D" w:rsidRPr="000732CD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http://duma.gov.ru/news/covid19/</w:t>
              </w:r>
            </w:hyperlink>
          </w:p>
          <w:p w:rsidR="00931B9D" w:rsidRPr="000A4099" w:rsidRDefault="00931B9D" w:rsidP="00631017">
            <w:pPr>
              <w:ind w:left="33" w:right="-108"/>
              <w:rPr>
                <w:rStyle w:val="a7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122D5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22" w:history="1">
              <w:r w:rsidR="00931B9D" w:rsidRPr="000A4099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http://economy.council.gov.ru/activity/covid_19/</w:t>
              </w:r>
            </w:hyperlink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122D5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23" w:history="1">
              <w:r w:rsidR="00931B9D" w:rsidRPr="000A4099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http://covid.economy.gov.ru/</w:t>
              </w:r>
            </w:hyperlink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122D5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24" w:history="1">
              <w:r w:rsidR="00931B9D" w:rsidRPr="000A4099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https://www.nalog.ru/rn70/business-support-2020/</w:t>
              </w:r>
            </w:hyperlink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122D5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25" w:history="1">
              <w:r w:rsidR="00931B9D" w:rsidRPr="000A4099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https://smbn.ru/</w:t>
              </w:r>
            </w:hyperlink>
          </w:p>
          <w:p w:rsidR="00931B9D" w:rsidRDefault="00931B9D" w:rsidP="00631017">
            <w:pPr>
              <w:ind w:left="33" w:right="-108"/>
              <w:rPr>
                <w:bdr w:val="none" w:sz="0" w:space="0" w:color="auto" w:frame="1"/>
              </w:rPr>
            </w:pPr>
          </w:p>
          <w:p w:rsidR="00931B9D" w:rsidRDefault="00931B9D" w:rsidP="00631017">
            <w:pPr>
              <w:ind w:left="33" w:right="-108"/>
              <w:rPr>
                <w:bdr w:val="none" w:sz="0" w:space="0" w:color="auto" w:frame="1"/>
              </w:rPr>
            </w:pPr>
          </w:p>
          <w:p w:rsidR="00931B9D" w:rsidRDefault="00931B9D" w:rsidP="00631017">
            <w:pPr>
              <w:ind w:left="33" w:right="-108"/>
              <w:rPr>
                <w:bdr w:val="none" w:sz="0" w:space="0" w:color="auto" w:frame="1"/>
              </w:rPr>
            </w:pPr>
          </w:p>
          <w:p w:rsidR="00931B9D" w:rsidRDefault="00931B9D" w:rsidP="00631017">
            <w:pPr>
              <w:ind w:left="33" w:right="-108"/>
              <w:rPr>
                <w:bdr w:val="none" w:sz="0" w:space="0" w:color="auto" w:frame="1"/>
              </w:rPr>
            </w:pPr>
          </w:p>
          <w:p w:rsidR="00931B9D" w:rsidRDefault="00931B9D" w:rsidP="00631017">
            <w:pPr>
              <w:ind w:left="33" w:right="-108"/>
              <w:rPr>
                <w:bdr w:val="none" w:sz="0" w:space="0" w:color="auto" w:frame="1"/>
              </w:rPr>
            </w:pPr>
          </w:p>
          <w:p w:rsidR="00931B9D" w:rsidRPr="000A4099" w:rsidRDefault="009122D5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26" w:history="1">
              <w:r w:rsidR="00931B9D" w:rsidRPr="000A4099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https://asi.ru/</w:t>
              </w:r>
            </w:hyperlink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0A4099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9D" w:rsidRPr="000A4099" w:rsidRDefault="009122D5" w:rsidP="000A4099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27" w:history="1">
              <w:r w:rsidR="00931B9D" w:rsidRPr="000A4099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https://biz.tomsk.life</w:t>
              </w:r>
            </w:hyperlink>
          </w:p>
          <w:p w:rsidR="00931B9D" w:rsidRPr="000A4099" w:rsidRDefault="00931B9D" w:rsidP="000A4099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0A4099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0A4099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0A4099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63101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0A4099" w:rsidRDefault="00931B9D" w:rsidP="00BF6EE7">
            <w:pPr>
              <w:ind w:left="33" w:right="-108"/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D42AF7" w:rsidRDefault="00931B9D" w:rsidP="00BF6EE7">
            <w:pPr>
              <w:ind w:left="33" w:right="-108"/>
              <w:rPr>
                <w:bdr w:val="none" w:sz="0" w:space="0" w:color="auto" w:frame="1"/>
              </w:rPr>
            </w:pPr>
            <w:r w:rsidRPr="000A4099">
              <w:rPr>
                <w:rStyle w:val="a7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https://tomsk.gov.ru/pages/front/view/id/31048</w:t>
            </w:r>
          </w:p>
        </w:tc>
        <w:tc>
          <w:tcPr>
            <w:tcW w:w="4106" w:type="dxa"/>
          </w:tcPr>
          <w:p w:rsidR="00931B9D" w:rsidRPr="00631017" w:rsidRDefault="00931B9D" w:rsidP="00631017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</w:t>
            </w:r>
            <w:r w:rsidRPr="0063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равительств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63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РФ (меры по поддержке экономики)</w:t>
            </w:r>
          </w:p>
          <w:p w:rsidR="00931B9D" w:rsidRDefault="00931B9D" w:rsidP="00631017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Default="00931B9D" w:rsidP="00631017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ГД РФ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63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еры поддержки в условиях COVID-19)</w:t>
            </w:r>
          </w:p>
          <w:p w:rsidR="00931B9D" w:rsidRPr="00631017" w:rsidRDefault="00931B9D" w:rsidP="00631017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3D2E2C" w:rsidRDefault="00931B9D" w:rsidP="003D2E2C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3D2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омитет Совета Федераций по экономической политике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3D2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3D2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 борьбе с последствиями распространения COVID-19)</w:t>
            </w:r>
          </w:p>
          <w:p w:rsidR="00931B9D" w:rsidRDefault="00931B9D" w:rsidP="00D42AF7">
            <w:pPr>
              <w:shd w:val="clear" w:color="auto" w:fill="FFFFFF"/>
              <w:spacing w:line="266" w:lineRule="atLeast"/>
              <w:ind w:left="33" w:right="-108"/>
              <w:textAlignment w:val="baseline"/>
            </w:pPr>
          </w:p>
          <w:p w:rsidR="00931B9D" w:rsidRPr="00CC4F14" w:rsidRDefault="00931B9D" w:rsidP="00CC4F14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CC4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экономического развития РФ (меры поддержки малого и среднего бизнеса </w:t>
            </w:r>
            <w:r w:rsidRPr="00CC4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для преодоления последствий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новой </w:t>
            </w:r>
            <w:r w:rsidRPr="00CC4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коронавирусной инфекции)</w:t>
            </w:r>
          </w:p>
          <w:p w:rsidR="00931B9D" w:rsidRDefault="00931B9D" w:rsidP="00D42AF7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31B9D" w:rsidRDefault="00931B9D" w:rsidP="008E0A99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Федеральная налоговая служба (м</w:t>
            </w:r>
            <w:r w:rsidRPr="008E0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еры поддержки бизнеса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:rsidR="00931B9D" w:rsidRDefault="00931B9D" w:rsidP="003E370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31B9D" w:rsidRDefault="009122D5" w:rsidP="003E370D">
            <w:pPr>
              <w:ind w:left="33" w:right="-1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hyperlink r:id="rId28" w:history="1">
              <w:r w:rsidR="00931B9D" w:rsidRPr="003E370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Портал бизнес-навигатора МСП АО «Корпорация «МСП»</w:t>
              </w:r>
            </w:hyperlink>
            <w:r w:rsidR="00931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hyperlink r:id="rId29" w:tgtFrame="_blank" w:history="1">
              <w:r w:rsidR="00931B9D" w:rsidRPr="003E370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меры поддержки субъектов МСП в условиях распространения коронавирусной инфекции</w:t>
              </w:r>
            </w:hyperlink>
            <w:r w:rsidR="00931B9D" w:rsidRPr="003E37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931B9D" w:rsidRDefault="00931B9D" w:rsidP="003E370D">
            <w:pPr>
              <w:ind w:left="33" w:right="-1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31B9D" w:rsidRDefault="00931B9D" w:rsidP="00131D3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Агентств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31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стратегических инициатив (Антикризисные проекты)</w:t>
            </w:r>
          </w:p>
          <w:p w:rsidR="00931B9D" w:rsidRDefault="00931B9D" w:rsidP="00131D3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B9D" w:rsidRPr="008464FD" w:rsidRDefault="00931B9D" w:rsidP="0064592F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Дист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анционн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подач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46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заявок субъектами МСП на получение мер поддержки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разрезе организаций составляющих инфраструктуру поддержки). Получение Онлайн-консультаци по мерам поддержки</w:t>
            </w:r>
          </w:p>
          <w:p w:rsidR="00931B9D" w:rsidRDefault="00931B9D" w:rsidP="00131D38">
            <w:pPr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31B9D" w:rsidRPr="00D42AF7" w:rsidRDefault="00931B9D" w:rsidP="000A4099">
            <w:pPr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Администрации ТО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BF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оронавирусная инфекция. Информация для бизнеса)</w:t>
            </w:r>
          </w:p>
        </w:tc>
      </w:tr>
    </w:tbl>
    <w:p w:rsidR="001E4D8F" w:rsidRDefault="001E4D8F" w:rsidP="008C0163">
      <w:pPr>
        <w:pStyle w:val="1"/>
        <w:spacing w:before="0"/>
      </w:pPr>
    </w:p>
    <w:p w:rsidR="004D259B" w:rsidRPr="00C0433D" w:rsidRDefault="004D259B" w:rsidP="008C0163">
      <w:pPr>
        <w:pStyle w:val="1"/>
        <w:spacing w:before="0"/>
        <w:rPr>
          <w:color w:val="002060"/>
        </w:rPr>
      </w:pPr>
      <w:r w:rsidRPr="00C0433D">
        <w:rPr>
          <w:color w:val="002060"/>
        </w:rPr>
        <w:t>Вывод</w:t>
      </w:r>
      <w:r w:rsidR="001E4D8F" w:rsidRPr="00C0433D">
        <w:rPr>
          <w:color w:val="002060"/>
        </w:rPr>
        <w:t>ы</w:t>
      </w:r>
      <w:r w:rsidRPr="00C0433D">
        <w:rPr>
          <w:color w:val="002060"/>
        </w:rPr>
        <w:t xml:space="preserve"> </w:t>
      </w:r>
    </w:p>
    <w:p w:rsidR="0052590A" w:rsidRPr="00C0433D" w:rsidRDefault="001E4D8F" w:rsidP="00C0433D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hAnsi="Times New Roman" w:cs="Times New Roman"/>
          <w:i/>
          <w:color w:val="002060"/>
        </w:rPr>
      </w:pPr>
      <w:r w:rsidRPr="00C0433D">
        <w:rPr>
          <w:rFonts w:ascii="Times New Roman" w:hAnsi="Times New Roman" w:cs="Times New Roman"/>
          <w:i/>
          <w:color w:val="002060"/>
        </w:rPr>
        <w:t xml:space="preserve">На реализацию </w:t>
      </w:r>
      <w:r w:rsidR="0052590A" w:rsidRPr="00C0433D">
        <w:rPr>
          <w:rFonts w:ascii="Times New Roman" w:hAnsi="Times New Roman" w:cs="Times New Roman"/>
          <w:i/>
          <w:color w:val="002060"/>
        </w:rPr>
        <w:t>антикризисны</w:t>
      </w:r>
      <w:r w:rsidRPr="00C0433D">
        <w:rPr>
          <w:rFonts w:ascii="Times New Roman" w:hAnsi="Times New Roman" w:cs="Times New Roman"/>
          <w:i/>
          <w:color w:val="002060"/>
        </w:rPr>
        <w:t>х</w:t>
      </w:r>
      <w:r w:rsidR="0052590A" w:rsidRPr="00C0433D">
        <w:rPr>
          <w:rFonts w:ascii="Times New Roman" w:hAnsi="Times New Roman" w:cs="Times New Roman"/>
          <w:i/>
          <w:color w:val="002060"/>
        </w:rPr>
        <w:t xml:space="preserve"> мероприяти</w:t>
      </w:r>
      <w:r w:rsidRPr="00C0433D">
        <w:rPr>
          <w:rFonts w:ascii="Times New Roman" w:hAnsi="Times New Roman" w:cs="Times New Roman"/>
          <w:i/>
          <w:color w:val="002060"/>
        </w:rPr>
        <w:t>й по устранению</w:t>
      </w:r>
      <w:r w:rsidR="0052590A" w:rsidRPr="00C0433D">
        <w:rPr>
          <w:rFonts w:ascii="Times New Roman" w:hAnsi="Times New Roman" w:cs="Times New Roman"/>
          <w:i/>
          <w:color w:val="002060"/>
        </w:rPr>
        <w:t xml:space="preserve"> последствий распространения коронавируса</w:t>
      </w:r>
      <w:r w:rsidRPr="00C0433D">
        <w:rPr>
          <w:rFonts w:ascii="Times New Roman" w:hAnsi="Times New Roman" w:cs="Times New Roman"/>
          <w:i/>
          <w:color w:val="002060"/>
        </w:rPr>
        <w:t xml:space="preserve"> </w:t>
      </w:r>
      <w:r w:rsidR="005662BA" w:rsidRPr="00C0433D">
        <w:rPr>
          <w:rFonts w:ascii="Times New Roman" w:hAnsi="Times New Roman" w:cs="Times New Roman"/>
          <w:i/>
          <w:color w:val="002060"/>
        </w:rPr>
        <w:t xml:space="preserve">и развитию экономики </w:t>
      </w:r>
      <w:r w:rsidRPr="00C0433D">
        <w:rPr>
          <w:rFonts w:ascii="Times New Roman" w:hAnsi="Times New Roman" w:cs="Times New Roman"/>
          <w:i/>
          <w:color w:val="002060"/>
        </w:rPr>
        <w:t>направлены средства бюджетов всех уровней, в т.ч.</w:t>
      </w:r>
      <w:proofErr w:type="gramStart"/>
      <w:r w:rsidRPr="00C0433D">
        <w:rPr>
          <w:rFonts w:ascii="Times New Roman" w:hAnsi="Times New Roman" w:cs="Times New Roman"/>
          <w:i/>
          <w:color w:val="002060"/>
        </w:rPr>
        <w:t xml:space="preserve"> :</w:t>
      </w:r>
      <w:proofErr w:type="gramEnd"/>
    </w:p>
    <w:p w:rsidR="0052590A" w:rsidRPr="00C0433D" w:rsidRDefault="0052590A" w:rsidP="00C0433D">
      <w:pPr>
        <w:pStyle w:val="a4"/>
        <w:spacing w:after="0"/>
        <w:ind w:left="567" w:right="-108" w:firstLine="2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Федерального бюджета - 9</w:t>
      </w:r>
      <w:r w:rsidR="007B19B9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59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proofErr w:type="gramStart"/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млн</w:t>
      </w:r>
      <w:proofErr w:type="gramEnd"/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рублей;</w:t>
      </w:r>
    </w:p>
    <w:p w:rsidR="0007770C" w:rsidRPr="00C0433D" w:rsidRDefault="0052590A" w:rsidP="00C0433D">
      <w:pPr>
        <w:pStyle w:val="a4"/>
        <w:spacing w:after="0"/>
        <w:ind w:left="567" w:right="-108" w:firstLine="2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Областного бюджета - 678 млн рублей.</w:t>
      </w:r>
    </w:p>
    <w:p w:rsidR="0052590A" w:rsidRPr="00C0433D" w:rsidRDefault="0052590A" w:rsidP="00C0433D">
      <w:pPr>
        <w:pStyle w:val="1"/>
        <w:spacing w:before="0"/>
        <w:ind w:left="927" w:right="-108"/>
        <w:jc w:val="both"/>
        <w:rPr>
          <w:rFonts w:ascii="Times New Roman" w:hAnsi="Times New Roman" w:cs="Times New Roman"/>
          <w:i/>
          <w:color w:val="002060"/>
        </w:rPr>
      </w:pPr>
      <w:proofErr w:type="spellStart"/>
      <w:r w:rsidRPr="00C0433D">
        <w:rPr>
          <w:rFonts w:ascii="Times New Roman" w:hAnsi="Times New Roman" w:cs="Times New Roman"/>
          <w:i/>
          <w:color w:val="002060"/>
        </w:rPr>
        <w:t>Справочно</w:t>
      </w:r>
      <w:proofErr w:type="spellEnd"/>
      <w:r w:rsidRPr="00C0433D">
        <w:rPr>
          <w:rFonts w:ascii="Times New Roman" w:hAnsi="Times New Roman" w:cs="Times New Roman"/>
          <w:i/>
          <w:color w:val="002060"/>
        </w:rPr>
        <w:t xml:space="preserve">: </w:t>
      </w:r>
    </w:p>
    <w:p w:rsidR="0052590A" w:rsidRPr="00C0433D" w:rsidRDefault="0052590A" w:rsidP="00C0433D">
      <w:pPr>
        <w:pStyle w:val="a4"/>
        <w:spacing w:after="0"/>
        <w:ind w:left="567" w:right="-108" w:firstLine="2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На капитализацию МКК Фонд Микрофинансирования Томской области из областного бюджета направлено 50 </w:t>
      </w:r>
      <w:proofErr w:type="gramStart"/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млн</w:t>
      </w:r>
      <w:proofErr w:type="gramEnd"/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р</w:t>
      </w:r>
      <w:r w:rsidR="005662B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уб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 (апрель)</w:t>
      </w:r>
    </w:p>
    <w:p w:rsidR="008C0163" w:rsidRPr="00C0433D" w:rsidRDefault="0052590A" w:rsidP="00C0433D">
      <w:pPr>
        <w:pStyle w:val="a4"/>
        <w:spacing w:after="0"/>
        <w:ind w:left="567" w:right="-108" w:firstLine="2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Докапитализация</w:t>
      </w:r>
      <w:r w:rsidR="0007770C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фонда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(план. май):</w:t>
      </w:r>
      <w:r w:rsidR="0007770C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Фед. бюджет – 18 </w:t>
      </w:r>
      <w:proofErr w:type="spellStart"/>
      <w:proofErr w:type="gramStart"/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млн</w:t>
      </w:r>
      <w:proofErr w:type="spellEnd"/>
      <w:proofErr w:type="gramEnd"/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р</w:t>
      </w:r>
      <w:r w:rsidR="005662B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уб</w:t>
      </w:r>
      <w:r w:rsidR="00656CF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. + 244 </w:t>
      </w:r>
      <w:proofErr w:type="spellStart"/>
      <w:r w:rsidR="00656CF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млн</w:t>
      </w:r>
      <w:proofErr w:type="spellEnd"/>
      <w:r w:rsidR="00656CF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руб</w:t>
      </w:r>
      <w:r w:rsidR="00656CF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</w:t>
      </w:r>
      <w:r w:rsidR="0007770C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;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Обл. бюджет – 3,7 млн р</w:t>
      </w:r>
      <w:r w:rsidR="005662B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уб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</w:t>
      </w:r>
    </w:p>
    <w:p w:rsidR="0052590A" w:rsidRPr="00C0433D" w:rsidRDefault="0007770C" w:rsidP="00C0433D">
      <w:pPr>
        <w:pStyle w:val="a4"/>
        <w:spacing w:after="0"/>
        <w:ind w:left="567" w:right="-108" w:firstLine="2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</w:t>
      </w:r>
      <w:r w:rsidR="0052590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окапитализация ООО "Гарантийный фонд Томской области"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(план. май)</w:t>
      </w:r>
      <w:r w:rsidR="0052590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: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="0052590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Фед. бюджет – 5 млн р</w:t>
      </w:r>
      <w:r w:rsidR="006C1F8D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уб</w:t>
      </w:r>
      <w:r w:rsidR="0052590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</w:t>
      </w:r>
      <w:r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;</w:t>
      </w:r>
      <w:r w:rsidR="0052590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Обл. бюджет – 1 млн р</w:t>
      </w:r>
      <w:r w:rsidR="005662B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уб</w:t>
      </w:r>
      <w:r w:rsidR="0052590A" w:rsidRPr="00C043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</w:t>
      </w:r>
    </w:p>
    <w:p w:rsidR="0052590A" w:rsidRPr="008B018C" w:rsidRDefault="0052590A" w:rsidP="007B19B9">
      <w:pPr>
        <w:pStyle w:val="a6"/>
        <w:spacing w:before="0" w:beforeAutospacing="0" w:after="0" w:afterAutospacing="0" w:line="276" w:lineRule="auto"/>
        <w:ind w:left="708" w:firstLine="708"/>
        <w:jc w:val="both"/>
        <w:rPr>
          <w:b/>
          <w:color w:val="FF0000"/>
        </w:rPr>
      </w:pPr>
    </w:p>
    <w:p w:rsidR="00C02BCB" w:rsidRPr="00E3708A" w:rsidRDefault="00C02BCB" w:rsidP="00E3708A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hAnsi="Times New Roman" w:cs="Times New Roman"/>
          <w:i/>
          <w:color w:val="002060"/>
        </w:rPr>
      </w:pPr>
      <w:r w:rsidRPr="00E3708A">
        <w:rPr>
          <w:rFonts w:ascii="Times New Roman" w:hAnsi="Times New Roman" w:cs="Times New Roman"/>
          <w:i/>
          <w:color w:val="002060"/>
        </w:rPr>
        <w:t>Принят</w:t>
      </w:r>
      <w:r w:rsidR="0091004E" w:rsidRPr="00E3708A">
        <w:rPr>
          <w:rFonts w:ascii="Times New Roman" w:hAnsi="Times New Roman" w:cs="Times New Roman"/>
          <w:i/>
          <w:color w:val="002060"/>
        </w:rPr>
        <w:t>ы</w:t>
      </w:r>
      <w:r w:rsidRPr="00E3708A">
        <w:rPr>
          <w:rFonts w:ascii="Times New Roman" w:hAnsi="Times New Roman" w:cs="Times New Roman"/>
          <w:i/>
          <w:color w:val="002060"/>
        </w:rPr>
        <w:t xml:space="preserve"> </w:t>
      </w:r>
      <w:r w:rsidR="0091004E" w:rsidRPr="00E3708A">
        <w:rPr>
          <w:rFonts w:ascii="Times New Roman" w:hAnsi="Times New Roman" w:cs="Times New Roman"/>
          <w:i/>
          <w:color w:val="002060"/>
        </w:rPr>
        <w:t>З</w:t>
      </w:r>
      <w:r w:rsidRPr="00E3708A">
        <w:rPr>
          <w:rFonts w:ascii="Times New Roman" w:hAnsi="Times New Roman" w:cs="Times New Roman"/>
          <w:i/>
          <w:color w:val="002060"/>
        </w:rPr>
        <w:t>акон</w:t>
      </w:r>
      <w:r w:rsidR="0091004E" w:rsidRPr="00E3708A">
        <w:rPr>
          <w:rFonts w:ascii="Times New Roman" w:hAnsi="Times New Roman" w:cs="Times New Roman"/>
          <w:i/>
          <w:color w:val="002060"/>
        </w:rPr>
        <w:t>ы</w:t>
      </w:r>
      <w:r w:rsidRPr="00E3708A">
        <w:rPr>
          <w:rFonts w:ascii="Times New Roman" w:hAnsi="Times New Roman" w:cs="Times New Roman"/>
          <w:i/>
          <w:color w:val="002060"/>
        </w:rPr>
        <w:t xml:space="preserve"> Томской области</w:t>
      </w:r>
      <w:r w:rsidR="0091004E" w:rsidRPr="00E3708A">
        <w:rPr>
          <w:rFonts w:ascii="Times New Roman" w:hAnsi="Times New Roman" w:cs="Times New Roman"/>
          <w:i/>
          <w:color w:val="002060"/>
        </w:rPr>
        <w:t>, направленные на поддержку экономики</w:t>
      </w:r>
      <w:r w:rsidRPr="00E3708A">
        <w:rPr>
          <w:rFonts w:ascii="Times New Roman" w:hAnsi="Times New Roman" w:cs="Times New Roman"/>
          <w:i/>
          <w:color w:val="002060"/>
        </w:rPr>
        <w:t>:</w:t>
      </w:r>
    </w:p>
    <w:p w:rsidR="0091004E" w:rsidRDefault="0091004E" w:rsidP="007B19B9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43F66"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</w:t>
      </w:r>
      <w:r w:rsidR="00843F66" w:rsidRPr="00843F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43F66"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Томской области от 06.05.2020 № 45-ОЗ «О внесении изменений в приложение к Закону Томской области «О патентной системе налогообложения»</w:t>
      </w:r>
      <w:r w:rsidR="001A1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05C53" w:rsidRDefault="0091004E" w:rsidP="007B19B9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43F66"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</w:t>
      </w:r>
      <w:r w:rsidR="00843F66"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Томской области от 06.05.2020 № 46-ОЗ «О внесении изменений в Закон Томской области «О налоге на имущество организаций»</w:t>
      </w:r>
      <w:r w:rsidR="007B19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7B19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7B19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</w:t>
      </w:r>
      <w:r w:rsidR="00843F66"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выпадающих доходов областного </w:t>
      </w:r>
      <w:r w:rsidR="007B19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бюджета -</w:t>
      </w:r>
      <w:r w:rsidR="00843F66"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190,5 млн. рублей</w:t>
      </w:r>
      <w:r w:rsidR="007B19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A1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A13B0" w:rsidRPr="004314BF" w:rsidRDefault="001A13B0" w:rsidP="001A13B0">
      <w:pPr>
        <w:pStyle w:val="a4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-  </w:t>
      </w:r>
      <w:r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</w:t>
      </w:r>
      <w:r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28.05.2020) </w:t>
      </w:r>
      <w:r w:rsidRPr="00431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введении в действие специального налогового режима «Налог на профессиональный доход» на территории Томской области»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431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A13B0" w:rsidRDefault="001A13B0" w:rsidP="001A13B0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</w:t>
      </w:r>
      <w:r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28.05.2020)</w:t>
      </w:r>
      <w:r w:rsidRPr="0025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внесении изменения в Закон Томской области «Об установлении на территории Томской области налоговых ставок по налогу, взимаемому в связи с применением упрощенной системы налогообложения»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(снижение </w:t>
      </w:r>
      <w:r w:rsidRPr="0025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ставки</w:t>
      </w:r>
      <w:r w:rsidRPr="0025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6% до 3%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5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C1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25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ыпадающие доходы составят 157 млн. рублей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A13B0" w:rsidRDefault="001A13B0" w:rsidP="001A13B0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</w:t>
      </w:r>
      <w:r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28.05.2020)</w:t>
      </w:r>
      <w:r w:rsidRPr="00DA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внесении изменения в статью 4 Закона Томской области «О налоге на имущество организаций»</w:t>
      </w:r>
      <w:r w:rsidRPr="00DA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A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льготу по налогу на имущество 50% за 2020 год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Выпадающие доходы составят 3</w:t>
      </w:r>
      <w:r w:rsidRPr="0025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млн. рублей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A13B0" w:rsidRDefault="001A13B0" w:rsidP="007B19B9">
      <w:pPr>
        <w:pStyle w:val="a4"/>
        <w:spacing w:after="0"/>
        <w:ind w:right="-1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1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</w:t>
      </w:r>
      <w:r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43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28.05.2020) </w:t>
      </w:r>
      <w:r w:rsidRPr="005D6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внесении изменений в отдельные законодательные акты Томской области в целях установления дополнительных гарантий прав арендаторов»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D7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выпадающи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7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D7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областного бюджета, областных учреждений и предприятий - 8,0 млн. рублей в год;</w:t>
      </w:r>
    </w:p>
    <w:p w:rsidR="00105C53" w:rsidRPr="007D700B" w:rsidRDefault="00105C53" w:rsidP="007B19B9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9F4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 ЗДТО от 23.04.2020 № 2315 «Об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  <w:r w:rsidRPr="00105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105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нижение суммы арендной платы на 50%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социально-значимых видов деятельности</w:t>
      </w:r>
      <w:r w:rsidR="00FF6B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0163" w:rsidRDefault="008C0163" w:rsidP="007B19B9">
      <w:pPr>
        <w:pStyle w:val="a4"/>
        <w:spacing w:after="0"/>
        <w:ind w:right="-108"/>
        <w:jc w:val="both"/>
      </w:pPr>
    </w:p>
    <w:p w:rsidR="000F7427" w:rsidRPr="00E3708A" w:rsidRDefault="00867A96" w:rsidP="00E3708A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hAnsi="Times New Roman" w:cs="Times New Roman"/>
          <w:i/>
          <w:color w:val="002060"/>
        </w:rPr>
      </w:pPr>
      <w:r w:rsidRPr="00E3708A">
        <w:rPr>
          <w:rFonts w:ascii="Times New Roman" w:hAnsi="Times New Roman" w:cs="Times New Roman"/>
          <w:i/>
          <w:color w:val="002060"/>
        </w:rPr>
        <w:t xml:space="preserve">Утвержден перечень </w:t>
      </w:r>
      <w:r w:rsidR="001A40DA" w:rsidRPr="00E3708A">
        <w:rPr>
          <w:rFonts w:ascii="Times New Roman" w:hAnsi="Times New Roman" w:cs="Times New Roman"/>
          <w:i/>
          <w:color w:val="002060"/>
        </w:rPr>
        <w:t>с</w:t>
      </w:r>
      <w:r w:rsidR="004D259B" w:rsidRPr="00E3708A">
        <w:rPr>
          <w:rFonts w:ascii="Times New Roman" w:hAnsi="Times New Roman" w:cs="Times New Roman"/>
          <w:i/>
          <w:color w:val="002060"/>
        </w:rPr>
        <w:t>истем</w:t>
      </w:r>
      <w:r w:rsidR="001A40DA" w:rsidRPr="00E3708A">
        <w:rPr>
          <w:rFonts w:ascii="Times New Roman" w:hAnsi="Times New Roman" w:cs="Times New Roman"/>
          <w:i/>
          <w:color w:val="002060"/>
        </w:rPr>
        <w:t>о</w:t>
      </w:r>
      <w:r w:rsidR="004D259B" w:rsidRPr="00E3708A">
        <w:rPr>
          <w:rFonts w:ascii="Times New Roman" w:hAnsi="Times New Roman" w:cs="Times New Roman"/>
          <w:i/>
          <w:color w:val="002060"/>
        </w:rPr>
        <w:t>образующих компаний</w:t>
      </w:r>
      <w:r w:rsidR="001A40DA" w:rsidRPr="00E3708A">
        <w:rPr>
          <w:rFonts w:ascii="Times New Roman" w:hAnsi="Times New Roman" w:cs="Times New Roman"/>
          <w:i/>
          <w:color w:val="002060"/>
        </w:rPr>
        <w:t xml:space="preserve"> </w:t>
      </w:r>
      <w:r w:rsidR="000F7427" w:rsidRPr="00E3708A">
        <w:rPr>
          <w:rFonts w:ascii="Times New Roman" w:hAnsi="Times New Roman" w:cs="Times New Roman"/>
          <w:i/>
          <w:color w:val="002060"/>
        </w:rPr>
        <w:t xml:space="preserve">и бюджетных учреждений Томской области </w:t>
      </w:r>
    </w:p>
    <w:p w:rsidR="001A40DA" w:rsidRDefault="00D313A3" w:rsidP="007B19B9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Губернатор утвердил </w:t>
      </w:r>
      <w:hyperlink r:id="rId30" w:tgtFrame="_blank" w:history="1">
        <w:r w:rsidRPr="000F742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перечень</w:t>
        </w:r>
      </w:hyperlink>
      <w:r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двухсот сорока организаций. </w:t>
      </w:r>
      <w:r w:rsidR="000F7427"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адача</w:t>
      </w:r>
      <w:r w:rsidR="000F7427"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власти</w:t>
      </w:r>
      <w:r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7427"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вести непрерывный мониторинг </w:t>
      </w:r>
      <w:r w:rsidR="000F7427"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финансово-хозяйственной </w:t>
      </w:r>
      <w:r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 этих организаций»</w:t>
      </w:r>
      <w:r w:rsidR="000F7427"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</w:t>
      </w:r>
      <w:r w:rsidRPr="000F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ониторинг будет включать оценку основных технических и финансово-экономических показателей системообразующих организаций; оценку рисков, способных оказать негативное влияние на их деятельность; предложения по устранению выявленных рисков либо минимизации их негативного влияния; сведения о неполной занятости работников, а также увольнении либо сокращении работников; сведения о просроченной задолженности по заработной плате.</w:t>
      </w:r>
      <w:r w:rsidR="006C1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Обсуждается целесообразность проведения реструктуризации задолженности по региональным налогам.</w:t>
      </w:r>
    </w:p>
    <w:p w:rsidR="009D0626" w:rsidRDefault="009D0626" w:rsidP="007B19B9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0286" w:rsidRPr="00D20286" w:rsidRDefault="009D0626" w:rsidP="00E3708A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08A">
        <w:rPr>
          <w:rFonts w:ascii="Times New Roman" w:hAnsi="Times New Roman" w:cs="Times New Roman"/>
          <w:i/>
          <w:color w:val="002060"/>
        </w:rPr>
        <w:t xml:space="preserve">Высвобождение средств </w:t>
      </w:r>
      <w:r w:rsidR="00D20286" w:rsidRPr="00E3708A">
        <w:rPr>
          <w:rFonts w:ascii="Times New Roman" w:hAnsi="Times New Roman" w:cs="Times New Roman"/>
          <w:i/>
          <w:color w:val="002060"/>
        </w:rPr>
        <w:t xml:space="preserve">областного бюджета </w:t>
      </w:r>
      <w:r w:rsidRPr="00E3708A">
        <w:rPr>
          <w:rFonts w:ascii="Times New Roman" w:hAnsi="Times New Roman" w:cs="Times New Roman"/>
          <w:i/>
          <w:color w:val="002060"/>
        </w:rPr>
        <w:t xml:space="preserve">в результате отсрочки </w:t>
      </w:r>
      <w:r w:rsidR="00D20286" w:rsidRPr="00E3708A">
        <w:rPr>
          <w:rFonts w:ascii="Times New Roman" w:hAnsi="Times New Roman" w:cs="Times New Roman"/>
          <w:i/>
          <w:color w:val="002060"/>
        </w:rPr>
        <w:t>выплаты</w:t>
      </w:r>
      <w:r w:rsidRPr="00E3708A">
        <w:rPr>
          <w:rFonts w:ascii="Times New Roman" w:hAnsi="Times New Roman" w:cs="Times New Roman"/>
          <w:i/>
          <w:color w:val="002060"/>
        </w:rPr>
        <w:t xml:space="preserve"> бюджетных кредитов</w:t>
      </w:r>
      <w:r w:rsidR="00D20286" w:rsidRPr="00E3708A">
        <w:rPr>
          <w:rFonts w:ascii="Times New Roman" w:hAnsi="Times New Roman" w:cs="Times New Roman"/>
          <w:i/>
          <w:color w:val="002060"/>
        </w:rPr>
        <w:t xml:space="preserve"> Томской области федеральному бюджету</w:t>
      </w:r>
      <w:r w:rsidR="00D20286">
        <w:t xml:space="preserve">   </w:t>
      </w:r>
    </w:p>
    <w:p w:rsidR="00D20286" w:rsidRDefault="00D20286" w:rsidP="00D20286">
      <w:pPr>
        <w:pStyle w:val="1"/>
        <w:spacing w:before="0"/>
        <w:ind w:left="720"/>
      </w:pPr>
    </w:p>
    <w:p w:rsidR="009D0626" w:rsidRPr="009D0626" w:rsidRDefault="009D0626" w:rsidP="00D20286">
      <w:pPr>
        <w:pStyle w:val="1"/>
        <w:spacing w:before="0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202</w:t>
      </w:r>
      <w:r w:rsidR="0056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1-2024 годах субъекты РФ должны</w:t>
      </w: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погашать по 5% (изначально 10%) </w:t>
      </w:r>
      <w:r w:rsidR="001E4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долга </w:t>
      </w: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ежегодно, в 2025-2029 годах - остаток равными долями, с возможностью досрочного погашения.</w:t>
      </w:r>
    </w:p>
    <w:p w:rsidR="009D0626" w:rsidRPr="009D0626" w:rsidRDefault="009D0626" w:rsidP="00D20286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высвобождаемая сумма средств ОБ составит 870,3 млн</w:t>
      </w:r>
      <w:r w:rsidR="0056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 Эти средства </w:t>
      </w:r>
      <w:r w:rsidR="001E4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будут </w:t>
      </w: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</w:t>
      </w:r>
      <w:r w:rsidR="001E4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лены</w:t>
      </w: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развитие экономики </w:t>
      </w:r>
      <w:r w:rsidR="001E4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региона, </w:t>
      </w: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устранение последствий распространения новой коронавирусной инфекции, компенсацию снижения </w:t>
      </w:r>
      <w:r w:rsidR="001E4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выпадающих доходов бюджета субъекта РФ</w:t>
      </w:r>
      <w:r w:rsidRPr="009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D0626" w:rsidRDefault="009D0626" w:rsidP="00D20286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974" w:rsidRPr="00E3708A" w:rsidRDefault="00104974" w:rsidP="00E3708A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hAnsi="Times New Roman" w:cs="Times New Roman"/>
          <w:i/>
          <w:color w:val="002060"/>
        </w:rPr>
      </w:pPr>
      <w:r w:rsidRPr="00E3708A">
        <w:rPr>
          <w:rFonts w:ascii="Times New Roman" w:hAnsi="Times New Roman" w:cs="Times New Roman"/>
          <w:i/>
          <w:color w:val="002060"/>
        </w:rPr>
        <w:t>Снижение налоговой нагрузки</w:t>
      </w:r>
      <w:r w:rsidR="006C1F8D" w:rsidRPr="00E3708A">
        <w:rPr>
          <w:rFonts w:ascii="Times New Roman" w:hAnsi="Times New Roman" w:cs="Times New Roman"/>
          <w:i/>
          <w:color w:val="002060"/>
        </w:rPr>
        <w:t xml:space="preserve"> на бизнес по решениям представительных органов местного самоуправления</w:t>
      </w:r>
    </w:p>
    <w:p w:rsidR="00104974" w:rsidRPr="009D0626" w:rsidRDefault="006C1F8D" w:rsidP="00D20286">
      <w:pPr>
        <w:pStyle w:val="a4"/>
        <w:spacing w:after="0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Муниципальные образования рассматривают </w:t>
      </w:r>
      <w:r w:rsidR="00F83412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принятия решений </w:t>
      </w:r>
      <w:r w:rsid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F83412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возможности снижения </w:t>
      </w:r>
      <w:r w:rsidR="00104974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налоговой нагрузки по ЕНВД</w:t>
      </w:r>
      <w:r w:rsidR="00F83412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</w:t>
      </w:r>
      <w:r w:rsidR="00104974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емельного налога</w:t>
      </w:r>
      <w:r w:rsidR="00F83412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04974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налога на имущество физических лиц для ИП</w:t>
      </w:r>
      <w:r w:rsidR="00F83412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04974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арендных платежей за землю и муниципальное имущество </w:t>
      </w:r>
      <w:r w:rsidR="00F83412" w:rsidRP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бизнеса, ведущего деятельность в пострадавших отраслях</w:t>
      </w:r>
      <w:r w:rsidR="00F83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104974" w:rsidRPr="009D0626" w:rsidSect="006C1F8D">
      <w:headerReference w:type="default" r:id="rId3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B0" w:rsidRDefault="001A13B0" w:rsidP="003F13EE">
      <w:pPr>
        <w:spacing w:after="0" w:line="240" w:lineRule="auto"/>
      </w:pPr>
      <w:r>
        <w:separator/>
      </w:r>
    </w:p>
  </w:endnote>
  <w:endnote w:type="continuationSeparator" w:id="0">
    <w:p w:rsidR="001A13B0" w:rsidRDefault="001A13B0" w:rsidP="003F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B0" w:rsidRDefault="001A13B0" w:rsidP="003F13EE">
      <w:pPr>
        <w:spacing w:after="0" w:line="240" w:lineRule="auto"/>
      </w:pPr>
      <w:r>
        <w:separator/>
      </w:r>
    </w:p>
  </w:footnote>
  <w:footnote w:type="continuationSeparator" w:id="0">
    <w:p w:rsidR="001A13B0" w:rsidRDefault="001A13B0" w:rsidP="003F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7453"/>
      <w:docPartObj>
        <w:docPartGallery w:val="Page Numbers (Top of Page)"/>
        <w:docPartUnique/>
      </w:docPartObj>
    </w:sdtPr>
    <w:sdtContent>
      <w:p w:rsidR="001A13B0" w:rsidRDefault="001A13B0">
        <w:pPr>
          <w:pStyle w:val="a9"/>
          <w:jc w:val="right"/>
        </w:pPr>
        <w:fldSimple w:instr=" PAGE   \* MERGEFORMAT ">
          <w:r w:rsidR="00FF6B06">
            <w:rPr>
              <w:noProof/>
            </w:rPr>
            <w:t>10</w:t>
          </w:r>
        </w:fldSimple>
      </w:p>
    </w:sdtContent>
  </w:sdt>
  <w:p w:rsidR="001A13B0" w:rsidRDefault="001A13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B52"/>
    <w:multiLevelType w:val="multilevel"/>
    <w:tmpl w:val="8DF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27970"/>
    <w:multiLevelType w:val="multilevel"/>
    <w:tmpl w:val="2C88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07A60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2A67"/>
    <w:multiLevelType w:val="hybridMultilevel"/>
    <w:tmpl w:val="E3D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22611"/>
    <w:multiLevelType w:val="multilevel"/>
    <w:tmpl w:val="1D3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04BF1"/>
    <w:multiLevelType w:val="multilevel"/>
    <w:tmpl w:val="4B2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11DE"/>
    <w:multiLevelType w:val="multilevel"/>
    <w:tmpl w:val="4BB0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C765A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896"/>
    <w:multiLevelType w:val="multilevel"/>
    <w:tmpl w:val="7704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D1DF2"/>
    <w:multiLevelType w:val="hybridMultilevel"/>
    <w:tmpl w:val="D3C008A2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8781B"/>
    <w:multiLevelType w:val="hybridMultilevel"/>
    <w:tmpl w:val="9B1E6D90"/>
    <w:lvl w:ilvl="0" w:tplc="CC24029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E4DBB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17E0"/>
    <w:multiLevelType w:val="hybridMultilevel"/>
    <w:tmpl w:val="4970A06E"/>
    <w:lvl w:ilvl="0" w:tplc="1D4EA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05C6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562FB"/>
    <w:multiLevelType w:val="hybridMultilevel"/>
    <w:tmpl w:val="2B44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B07BE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B7606"/>
    <w:multiLevelType w:val="hybridMultilevel"/>
    <w:tmpl w:val="0C94F56A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>
    <w:nsid w:val="3CB77C05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E13FB"/>
    <w:multiLevelType w:val="hybridMultilevel"/>
    <w:tmpl w:val="653E93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3333AAD"/>
    <w:multiLevelType w:val="multilevel"/>
    <w:tmpl w:val="920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E7D96"/>
    <w:multiLevelType w:val="hybridMultilevel"/>
    <w:tmpl w:val="BDCE222C"/>
    <w:lvl w:ilvl="0" w:tplc="5AD642D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E03B1F"/>
    <w:multiLevelType w:val="hybridMultilevel"/>
    <w:tmpl w:val="B974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C0DEC"/>
    <w:multiLevelType w:val="hybridMultilevel"/>
    <w:tmpl w:val="D4A67DDA"/>
    <w:lvl w:ilvl="0" w:tplc="86282B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010A6"/>
    <w:multiLevelType w:val="hybridMultilevel"/>
    <w:tmpl w:val="8EF86268"/>
    <w:lvl w:ilvl="0" w:tplc="B582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52F7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0705E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04138"/>
    <w:multiLevelType w:val="hybridMultilevel"/>
    <w:tmpl w:val="1D70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E54BE"/>
    <w:multiLevelType w:val="multilevel"/>
    <w:tmpl w:val="978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27C84"/>
    <w:multiLevelType w:val="hybridMultilevel"/>
    <w:tmpl w:val="AA16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27"/>
  </w:num>
  <w:num w:numId="5">
    <w:abstractNumId w:val="8"/>
  </w:num>
  <w:num w:numId="6">
    <w:abstractNumId w:val="5"/>
  </w:num>
  <w:num w:numId="7">
    <w:abstractNumId w:val="4"/>
  </w:num>
  <w:num w:numId="8">
    <w:abstractNumId w:val="15"/>
  </w:num>
  <w:num w:numId="9">
    <w:abstractNumId w:val="25"/>
  </w:num>
  <w:num w:numId="10">
    <w:abstractNumId w:val="2"/>
  </w:num>
  <w:num w:numId="11">
    <w:abstractNumId w:val="7"/>
  </w:num>
  <w:num w:numId="12">
    <w:abstractNumId w:val="11"/>
  </w:num>
  <w:num w:numId="13">
    <w:abstractNumId w:val="24"/>
  </w:num>
  <w:num w:numId="14">
    <w:abstractNumId w:val="13"/>
  </w:num>
  <w:num w:numId="15">
    <w:abstractNumId w:val="17"/>
  </w:num>
  <w:num w:numId="16">
    <w:abstractNumId w:val="21"/>
  </w:num>
  <w:num w:numId="17">
    <w:abstractNumId w:val="22"/>
  </w:num>
  <w:num w:numId="18">
    <w:abstractNumId w:val="10"/>
  </w:num>
  <w:num w:numId="19">
    <w:abstractNumId w:val="19"/>
  </w:num>
  <w:num w:numId="20">
    <w:abstractNumId w:val="0"/>
  </w:num>
  <w:num w:numId="21">
    <w:abstractNumId w:val="12"/>
  </w:num>
  <w:num w:numId="22">
    <w:abstractNumId w:val="16"/>
  </w:num>
  <w:num w:numId="23">
    <w:abstractNumId w:val="18"/>
  </w:num>
  <w:num w:numId="24">
    <w:abstractNumId w:val="3"/>
  </w:num>
  <w:num w:numId="25">
    <w:abstractNumId w:val="14"/>
  </w:num>
  <w:num w:numId="26">
    <w:abstractNumId w:val="20"/>
  </w:num>
  <w:num w:numId="27">
    <w:abstractNumId w:val="28"/>
  </w:num>
  <w:num w:numId="28">
    <w:abstractNumId w:val="2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B9"/>
    <w:rsid w:val="00001BA5"/>
    <w:rsid w:val="000052AC"/>
    <w:rsid w:val="0001388D"/>
    <w:rsid w:val="00021708"/>
    <w:rsid w:val="00022356"/>
    <w:rsid w:val="00026734"/>
    <w:rsid w:val="000337D9"/>
    <w:rsid w:val="00034244"/>
    <w:rsid w:val="000403EB"/>
    <w:rsid w:val="00042799"/>
    <w:rsid w:val="000626B8"/>
    <w:rsid w:val="000665BE"/>
    <w:rsid w:val="0007770C"/>
    <w:rsid w:val="000864BE"/>
    <w:rsid w:val="00094235"/>
    <w:rsid w:val="00095E98"/>
    <w:rsid w:val="000A097D"/>
    <w:rsid w:val="000A1342"/>
    <w:rsid w:val="000A1A91"/>
    <w:rsid w:val="000A4099"/>
    <w:rsid w:val="000A473C"/>
    <w:rsid w:val="000A4F03"/>
    <w:rsid w:val="000A6048"/>
    <w:rsid w:val="000A7BC7"/>
    <w:rsid w:val="000B2B32"/>
    <w:rsid w:val="000B2FD8"/>
    <w:rsid w:val="000B3365"/>
    <w:rsid w:val="000B43EA"/>
    <w:rsid w:val="000C1FEC"/>
    <w:rsid w:val="000C256B"/>
    <w:rsid w:val="000C480D"/>
    <w:rsid w:val="000C584D"/>
    <w:rsid w:val="000C61A0"/>
    <w:rsid w:val="000E1A78"/>
    <w:rsid w:val="000E38DF"/>
    <w:rsid w:val="000E3920"/>
    <w:rsid w:val="000F2E0F"/>
    <w:rsid w:val="000F7427"/>
    <w:rsid w:val="001003AE"/>
    <w:rsid w:val="00104974"/>
    <w:rsid w:val="0010559C"/>
    <w:rsid w:val="00105C53"/>
    <w:rsid w:val="00111178"/>
    <w:rsid w:val="00114320"/>
    <w:rsid w:val="00114E70"/>
    <w:rsid w:val="00115088"/>
    <w:rsid w:val="001231B9"/>
    <w:rsid w:val="001275B1"/>
    <w:rsid w:val="00131D38"/>
    <w:rsid w:val="001431B9"/>
    <w:rsid w:val="00155192"/>
    <w:rsid w:val="00173848"/>
    <w:rsid w:val="00175F66"/>
    <w:rsid w:val="001806A6"/>
    <w:rsid w:val="001824DF"/>
    <w:rsid w:val="001874A6"/>
    <w:rsid w:val="001A0F7F"/>
    <w:rsid w:val="001A13B0"/>
    <w:rsid w:val="001A40DA"/>
    <w:rsid w:val="001B1FFB"/>
    <w:rsid w:val="001D48D1"/>
    <w:rsid w:val="001D605D"/>
    <w:rsid w:val="001E0348"/>
    <w:rsid w:val="001E41B2"/>
    <w:rsid w:val="001E4949"/>
    <w:rsid w:val="001E4D8F"/>
    <w:rsid w:val="001E4EEF"/>
    <w:rsid w:val="001E5600"/>
    <w:rsid w:val="001E77EB"/>
    <w:rsid w:val="001E7B03"/>
    <w:rsid w:val="001F7A17"/>
    <w:rsid w:val="00213C23"/>
    <w:rsid w:val="002149B4"/>
    <w:rsid w:val="00232E51"/>
    <w:rsid w:val="00237A61"/>
    <w:rsid w:val="002409AF"/>
    <w:rsid w:val="00250F94"/>
    <w:rsid w:val="00262118"/>
    <w:rsid w:val="002704A0"/>
    <w:rsid w:val="0027137A"/>
    <w:rsid w:val="00280CDE"/>
    <w:rsid w:val="0028122F"/>
    <w:rsid w:val="002840B5"/>
    <w:rsid w:val="00284322"/>
    <w:rsid w:val="00284484"/>
    <w:rsid w:val="0028683C"/>
    <w:rsid w:val="002871C6"/>
    <w:rsid w:val="0029454B"/>
    <w:rsid w:val="002A3507"/>
    <w:rsid w:val="002B1060"/>
    <w:rsid w:val="002B788F"/>
    <w:rsid w:val="002C1873"/>
    <w:rsid w:val="002C745F"/>
    <w:rsid w:val="002D6FF2"/>
    <w:rsid w:val="002E6FD6"/>
    <w:rsid w:val="002E7444"/>
    <w:rsid w:val="002F1FA3"/>
    <w:rsid w:val="002F69C5"/>
    <w:rsid w:val="002F7C38"/>
    <w:rsid w:val="00304B11"/>
    <w:rsid w:val="00305366"/>
    <w:rsid w:val="00313C43"/>
    <w:rsid w:val="0031570B"/>
    <w:rsid w:val="00315E1F"/>
    <w:rsid w:val="00322AC8"/>
    <w:rsid w:val="0032589B"/>
    <w:rsid w:val="0033270D"/>
    <w:rsid w:val="00332824"/>
    <w:rsid w:val="0033676B"/>
    <w:rsid w:val="00345EDA"/>
    <w:rsid w:val="00345FA7"/>
    <w:rsid w:val="003467A0"/>
    <w:rsid w:val="003472FF"/>
    <w:rsid w:val="00347BED"/>
    <w:rsid w:val="00356293"/>
    <w:rsid w:val="00356A50"/>
    <w:rsid w:val="00361450"/>
    <w:rsid w:val="00361542"/>
    <w:rsid w:val="00370E19"/>
    <w:rsid w:val="00370E42"/>
    <w:rsid w:val="0037104A"/>
    <w:rsid w:val="00373A03"/>
    <w:rsid w:val="00373A19"/>
    <w:rsid w:val="00373D7F"/>
    <w:rsid w:val="00375483"/>
    <w:rsid w:val="0037578C"/>
    <w:rsid w:val="0037770E"/>
    <w:rsid w:val="003924C5"/>
    <w:rsid w:val="00392814"/>
    <w:rsid w:val="00395A64"/>
    <w:rsid w:val="003A39A4"/>
    <w:rsid w:val="003A459F"/>
    <w:rsid w:val="003B10FC"/>
    <w:rsid w:val="003B61E8"/>
    <w:rsid w:val="003C083C"/>
    <w:rsid w:val="003C319D"/>
    <w:rsid w:val="003C394E"/>
    <w:rsid w:val="003C75CA"/>
    <w:rsid w:val="003D0737"/>
    <w:rsid w:val="003D0E1E"/>
    <w:rsid w:val="003D193E"/>
    <w:rsid w:val="003D2E2C"/>
    <w:rsid w:val="003D5289"/>
    <w:rsid w:val="003D6368"/>
    <w:rsid w:val="003E03B8"/>
    <w:rsid w:val="003E370D"/>
    <w:rsid w:val="003E442A"/>
    <w:rsid w:val="003E7988"/>
    <w:rsid w:val="003F13EE"/>
    <w:rsid w:val="003F3D26"/>
    <w:rsid w:val="00407F7C"/>
    <w:rsid w:val="00410A52"/>
    <w:rsid w:val="00411CD4"/>
    <w:rsid w:val="004132F5"/>
    <w:rsid w:val="004134BD"/>
    <w:rsid w:val="004135AC"/>
    <w:rsid w:val="00413AC2"/>
    <w:rsid w:val="004151C8"/>
    <w:rsid w:val="00415394"/>
    <w:rsid w:val="00417485"/>
    <w:rsid w:val="00427436"/>
    <w:rsid w:val="004314BF"/>
    <w:rsid w:val="00432CA9"/>
    <w:rsid w:val="0044017A"/>
    <w:rsid w:val="00445502"/>
    <w:rsid w:val="004478A2"/>
    <w:rsid w:val="00456844"/>
    <w:rsid w:val="00457A7F"/>
    <w:rsid w:val="004614FD"/>
    <w:rsid w:val="004709C1"/>
    <w:rsid w:val="004715F8"/>
    <w:rsid w:val="00473CCE"/>
    <w:rsid w:val="004759F6"/>
    <w:rsid w:val="004770A3"/>
    <w:rsid w:val="00485A31"/>
    <w:rsid w:val="00486CCD"/>
    <w:rsid w:val="0048797A"/>
    <w:rsid w:val="00491E15"/>
    <w:rsid w:val="00496590"/>
    <w:rsid w:val="004A0578"/>
    <w:rsid w:val="004A0DAA"/>
    <w:rsid w:val="004B293B"/>
    <w:rsid w:val="004B3FC2"/>
    <w:rsid w:val="004B4C7B"/>
    <w:rsid w:val="004B51A3"/>
    <w:rsid w:val="004B76B7"/>
    <w:rsid w:val="004C5657"/>
    <w:rsid w:val="004C7686"/>
    <w:rsid w:val="004D0192"/>
    <w:rsid w:val="004D259B"/>
    <w:rsid w:val="004D5197"/>
    <w:rsid w:val="004E4527"/>
    <w:rsid w:val="004F179A"/>
    <w:rsid w:val="004F39AF"/>
    <w:rsid w:val="004F7932"/>
    <w:rsid w:val="00502BD9"/>
    <w:rsid w:val="005059E2"/>
    <w:rsid w:val="00506277"/>
    <w:rsid w:val="00507881"/>
    <w:rsid w:val="00515108"/>
    <w:rsid w:val="00516475"/>
    <w:rsid w:val="0052590A"/>
    <w:rsid w:val="00532338"/>
    <w:rsid w:val="005401FC"/>
    <w:rsid w:val="0055065D"/>
    <w:rsid w:val="00552B29"/>
    <w:rsid w:val="00554F20"/>
    <w:rsid w:val="00556693"/>
    <w:rsid w:val="0056046D"/>
    <w:rsid w:val="005615F8"/>
    <w:rsid w:val="005662BA"/>
    <w:rsid w:val="00571367"/>
    <w:rsid w:val="0057783C"/>
    <w:rsid w:val="00580F74"/>
    <w:rsid w:val="005901FB"/>
    <w:rsid w:val="00590718"/>
    <w:rsid w:val="005922F2"/>
    <w:rsid w:val="0059598C"/>
    <w:rsid w:val="005A3888"/>
    <w:rsid w:val="005A4A07"/>
    <w:rsid w:val="005A537D"/>
    <w:rsid w:val="005C2B47"/>
    <w:rsid w:val="005C49CA"/>
    <w:rsid w:val="005D0796"/>
    <w:rsid w:val="005D2EF0"/>
    <w:rsid w:val="005D4FD8"/>
    <w:rsid w:val="005D6830"/>
    <w:rsid w:val="005D77BA"/>
    <w:rsid w:val="005E4C8B"/>
    <w:rsid w:val="005E539A"/>
    <w:rsid w:val="005E5E89"/>
    <w:rsid w:val="005F1B47"/>
    <w:rsid w:val="005F56E3"/>
    <w:rsid w:val="005F583F"/>
    <w:rsid w:val="0060313A"/>
    <w:rsid w:val="00605108"/>
    <w:rsid w:val="00614EED"/>
    <w:rsid w:val="006162D9"/>
    <w:rsid w:val="00622FF1"/>
    <w:rsid w:val="00631017"/>
    <w:rsid w:val="00632F01"/>
    <w:rsid w:val="00635D69"/>
    <w:rsid w:val="00641EF2"/>
    <w:rsid w:val="006432D4"/>
    <w:rsid w:val="006442E5"/>
    <w:rsid w:val="0064592F"/>
    <w:rsid w:val="0064683A"/>
    <w:rsid w:val="00656CFA"/>
    <w:rsid w:val="006643FF"/>
    <w:rsid w:val="00664836"/>
    <w:rsid w:val="006674C8"/>
    <w:rsid w:val="00672B82"/>
    <w:rsid w:val="0067664C"/>
    <w:rsid w:val="00677BE3"/>
    <w:rsid w:val="0068487C"/>
    <w:rsid w:val="00684F26"/>
    <w:rsid w:val="00687E10"/>
    <w:rsid w:val="0069797B"/>
    <w:rsid w:val="006C1A75"/>
    <w:rsid w:val="006C1F8D"/>
    <w:rsid w:val="006C36AD"/>
    <w:rsid w:val="006C6D7D"/>
    <w:rsid w:val="006D199E"/>
    <w:rsid w:val="006D24EF"/>
    <w:rsid w:val="006E27F6"/>
    <w:rsid w:val="006E3330"/>
    <w:rsid w:val="006E5955"/>
    <w:rsid w:val="006E6526"/>
    <w:rsid w:val="006E6A1F"/>
    <w:rsid w:val="006F633E"/>
    <w:rsid w:val="006F74A0"/>
    <w:rsid w:val="00700CD5"/>
    <w:rsid w:val="00706667"/>
    <w:rsid w:val="00706935"/>
    <w:rsid w:val="00714059"/>
    <w:rsid w:val="00724122"/>
    <w:rsid w:val="00730C2E"/>
    <w:rsid w:val="00731EDC"/>
    <w:rsid w:val="00731FC7"/>
    <w:rsid w:val="0073271B"/>
    <w:rsid w:val="007360C5"/>
    <w:rsid w:val="00736BF6"/>
    <w:rsid w:val="00737A0D"/>
    <w:rsid w:val="00751A2A"/>
    <w:rsid w:val="00754B42"/>
    <w:rsid w:val="00760516"/>
    <w:rsid w:val="00764880"/>
    <w:rsid w:val="007670D5"/>
    <w:rsid w:val="00767B18"/>
    <w:rsid w:val="007739E9"/>
    <w:rsid w:val="00774871"/>
    <w:rsid w:val="00780A7B"/>
    <w:rsid w:val="00781A2B"/>
    <w:rsid w:val="00787B31"/>
    <w:rsid w:val="007921DE"/>
    <w:rsid w:val="00794BEA"/>
    <w:rsid w:val="007A10A7"/>
    <w:rsid w:val="007A1BFC"/>
    <w:rsid w:val="007A5913"/>
    <w:rsid w:val="007B19B9"/>
    <w:rsid w:val="007B2E6E"/>
    <w:rsid w:val="007B7375"/>
    <w:rsid w:val="007C2B4F"/>
    <w:rsid w:val="007C7082"/>
    <w:rsid w:val="007D1E5C"/>
    <w:rsid w:val="007D5C15"/>
    <w:rsid w:val="007D700B"/>
    <w:rsid w:val="007E2018"/>
    <w:rsid w:val="007E7E1F"/>
    <w:rsid w:val="007F0B7C"/>
    <w:rsid w:val="007F0DD6"/>
    <w:rsid w:val="007F287C"/>
    <w:rsid w:val="007F6E44"/>
    <w:rsid w:val="00801C5D"/>
    <w:rsid w:val="00801DD7"/>
    <w:rsid w:val="00805E3C"/>
    <w:rsid w:val="00821D18"/>
    <w:rsid w:val="00834D41"/>
    <w:rsid w:val="00843F66"/>
    <w:rsid w:val="008457E9"/>
    <w:rsid w:val="008464FD"/>
    <w:rsid w:val="00862B1A"/>
    <w:rsid w:val="00865800"/>
    <w:rsid w:val="00867484"/>
    <w:rsid w:val="00867A96"/>
    <w:rsid w:val="00871BC2"/>
    <w:rsid w:val="00875AB6"/>
    <w:rsid w:val="00880949"/>
    <w:rsid w:val="0088101A"/>
    <w:rsid w:val="00887FB5"/>
    <w:rsid w:val="0089495E"/>
    <w:rsid w:val="00897DA3"/>
    <w:rsid w:val="008A0836"/>
    <w:rsid w:val="008A0A63"/>
    <w:rsid w:val="008A15C3"/>
    <w:rsid w:val="008A62B9"/>
    <w:rsid w:val="008A79C0"/>
    <w:rsid w:val="008B018C"/>
    <w:rsid w:val="008B2845"/>
    <w:rsid w:val="008B7C47"/>
    <w:rsid w:val="008C0163"/>
    <w:rsid w:val="008C30A0"/>
    <w:rsid w:val="008D7469"/>
    <w:rsid w:val="008E0A99"/>
    <w:rsid w:val="008E6569"/>
    <w:rsid w:val="008F13E0"/>
    <w:rsid w:val="008F2F69"/>
    <w:rsid w:val="008F3993"/>
    <w:rsid w:val="008F789B"/>
    <w:rsid w:val="00905AE6"/>
    <w:rsid w:val="0091004E"/>
    <w:rsid w:val="00911FD9"/>
    <w:rsid w:val="009122D5"/>
    <w:rsid w:val="00912A2A"/>
    <w:rsid w:val="00923952"/>
    <w:rsid w:val="00931B9D"/>
    <w:rsid w:val="0093622B"/>
    <w:rsid w:val="009366F2"/>
    <w:rsid w:val="00941ECD"/>
    <w:rsid w:val="00942FFA"/>
    <w:rsid w:val="009450F2"/>
    <w:rsid w:val="009470EC"/>
    <w:rsid w:val="00956AC5"/>
    <w:rsid w:val="00956C5D"/>
    <w:rsid w:val="00972B20"/>
    <w:rsid w:val="00973514"/>
    <w:rsid w:val="009824B6"/>
    <w:rsid w:val="009835CF"/>
    <w:rsid w:val="0099058E"/>
    <w:rsid w:val="009938D9"/>
    <w:rsid w:val="009A2BC8"/>
    <w:rsid w:val="009B668F"/>
    <w:rsid w:val="009C0DD9"/>
    <w:rsid w:val="009C64C1"/>
    <w:rsid w:val="009D03AA"/>
    <w:rsid w:val="009D0626"/>
    <w:rsid w:val="009D4437"/>
    <w:rsid w:val="009F2C6E"/>
    <w:rsid w:val="009F4B96"/>
    <w:rsid w:val="009F69F6"/>
    <w:rsid w:val="00A0262E"/>
    <w:rsid w:val="00A1259C"/>
    <w:rsid w:val="00A13B75"/>
    <w:rsid w:val="00A2145B"/>
    <w:rsid w:val="00A274AB"/>
    <w:rsid w:val="00A80C99"/>
    <w:rsid w:val="00A87EFC"/>
    <w:rsid w:val="00A9068E"/>
    <w:rsid w:val="00A92117"/>
    <w:rsid w:val="00A922C3"/>
    <w:rsid w:val="00A961BC"/>
    <w:rsid w:val="00A96831"/>
    <w:rsid w:val="00AA09B8"/>
    <w:rsid w:val="00AB42F2"/>
    <w:rsid w:val="00AB6A24"/>
    <w:rsid w:val="00AD0495"/>
    <w:rsid w:val="00AD5776"/>
    <w:rsid w:val="00AE2B0B"/>
    <w:rsid w:val="00AE4E81"/>
    <w:rsid w:val="00AE68A0"/>
    <w:rsid w:val="00AF0112"/>
    <w:rsid w:val="00AF129E"/>
    <w:rsid w:val="00AF15BF"/>
    <w:rsid w:val="00B07341"/>
    <w:rsid w:val="00B13F27"/>
    <w:rsid w:val="00B2498C"/>
    <w:rsid w:val="00B30A85"/>
    <w:rsid w:val="00B313FA"/>
    <w:rsid w:val="00B320BF"/>
    <w:rsid w:val="00B327DE"/>
    <w:rsid w:val="00B35A96"/>
    <w:rsid w:val="00B46D49"/>
    <w:rsid w:val="00B46F09"/>
    <w:rsid w:val="00B5088F"/>
    <w:rsid w:val="00B520BE"/>
    <w:rsid w:val="00B535D6"/>
    <w:rsid w:val="00B56BC5"/>
    <w:rsid w:val="00B61D7A"/>
    <w:rsid w:val="00B6211B"/>
    <w:rsid w:val="00B64479"/>
    <w:rsid w:val="00B67BE5"/>
    <w:rsid w:val="00B72C7C"/>
    <w:rsid w:val="00B7378A"/>
    <w:rsid w:val="00B834FE"/>
    <w:rsid w:val="00B87BB5"/>
    <w:rsid w:val="00B92F18"/>
    <w:rsid w:val="00B9598B"/>
    <w:rsid w:val="00BC21C4"/>
    <w:rsid w:val="00BC64F9"/>
    <w:rsid w:val="00BD7048"/>
    <w:rsid w:val="00BE6647"/>
    <w:rsid w:val="00BF1184"/>
    <w:rsid w:val="00BF416D"/>
    <w:rsid w:val="00BF6454"/>
    <w:rsid w:val="00BF6EE7"/>
    <w:rsid w:val="00BF751F"/>
    <w:rsid w:val="00C02BCB"/>
    <w:rsid w:val="00C0433D"/>
    <w:rsid w:val="00C123CA"/>
    <w:rsid w:val="00C16994"/>
    <w:rsid w:val="00C17701"/>
    <w:rsid w:val="00C316C7"/>
    <w:rsid w:val="00C32035"/>
    <w:rsid w:val="00C3517B"/>
    <w:rsid w:val="00C365A3"/>
    <w:rsid w:val="00C36BDD"/>
    <w:rsid w:val="00C411A1"/>
    <w:rsid w:val="00C7036C"/>
    <w:rsid w:val="00C7222A"/>
    <w:rsid w:val="00C728FF"/>
    <w:rsid w:val="00C736AD"/>
    <w:rsid w:val="00C75524"/>
    <w:rsid w:val="00C76ABC"/>
    <w:rsid w:val="00C8001C"/>
    <w:rsid w:val="00C85C49"/>
    <w:rsid w:val="00C91DE9"/>
    <w:rsid w:val="00C93A0F"/>
    <w:rsid w:val="00C9412D"/>
    <w:rsid w:val="00CA69DF"/>
    <w:rsid w:val="00CB0BC9"/>
    <w:rsid w:val="00CB1D76"/>
    <w:rsid w:val="00CB2040"/>
    <w:rsid w:val="00CB4699"/>
    <w:rsid w:val="00CB7F3A"/>
    <w:rsid w:val="00CC1029"/>
    <w:rsid w:val="00CC106A"/>
    <w:rsid w:val="00CC4F14"/>
    <w:rsid w:val="00CC7B70"/>
    <w:rsid w:val="00CD320F"/>
    <w:rsid w:val="00CE4990"/>
    <w:rsid w:val="00CE7DC8"/>
    <w:rsid w:val="00CF62E7"/>
    <w:rsid w:val="00CF7A59"/>
    <w:rsid w:val="00D024DD"/>
    <w:rsid w:val="00D04254"/>
    <w:rsid w:val="00D053D0"/>
    <w:rsid w:val="00D1365B"/>
    <w:rsid w:val="00D20286"/>
    <w:rsid w:val="00D27229"/>
    <w:rsid w:val="00D313A3"/>
    <w:rsid w:val="00D37041"/>
    <w:rsid w:val="00D42AF7"/>
    <w:rsid w:val="00D47810"/>
    <w:rsid w:val="00D4787F"/>
    <w:rsid w:val="00D54ED2"/>
    <w:rsid w:val="00D55611"/>
    <w:rsid w:val="00D77E91"/>
    <w:rsid w:val="00DA385C"/>
    <w:rsid w:val="00DA4C33"/>
    <w:rsid w:val="00DA675E"/>
    <w:rsid w:val="00DB371F"/>
    <w:rsid w:val="00DB3EBB"/>
    <w:rsid w:val="00DB5219"/>
    <w:rsid w:val="00DB6ADF"/>
    <w:rsid w:val="00DC2204"/>
    <w:rsid w:val="00DD4115"/>
    <w:rsid w:val="00DD6B2F"/>
    <w:rsid w:val="00DF0EAB"/>
    <w:rsid w:val="00DF63DE"/>
    <w:rsid w:val="00DF6963"/>
    <w:rsid w:val="00E0370E"/>
    <w:rsid w:val="00E049A7"/>
    <w:rsid w:val="00E1018C"/>
    <w:rsid w:val="00E11C34"/>
    <w:rsid w:val="00E1429E"/>
    <w:rsid w:val="00E17885"/>
    <w:rsid w:val="00E22DAA"/>
    <w:rsid w:val="00E26F9B"/>
    <w:rsid w:val="00E323FD"/>
    <w:rsid w:val="00E33B58"/>
    <w:rsid w:val="00E3708A"/>
    <w:rsid w:val="00E410C3"/>
    <w:rsid w:val="00E53228"/>
    <w:rsid w:val="00E5323B"/>
    <w:rsid w:val="00E542E2"/>
    <w:rsid w:val="00E544CF"/>
    <w:rsid w:val="00E75CAB"/>
    <w:rsid w:val="00E802A4"/>
    <w:rsid w:val="00EA12F3"/>
    <w:rsid w:val="00EB4FDD"/>
    <w:rsid w:val="00EC4901"/>
    <w:rsid w:val="00EC4A98"/>
    <w:rsid w:val="00ED20F1"/>
    <w:rsid w:val="00ED32DB"/>
    <w:rsid w:val="00ED4C08"/>
    <w:rsid w:val="00ED561A"/>
    <w:rsid w:val="00ED76F7"/>
    <w:rsid w:val="00EE3558"/>
    <w:rsid w:val="00EF124E"/>
    <w:rsid w:val="00EF682A"/>
    <w:rsid w:val="00F00CA8"/>
    <w:rsid w:val="00F012E7"/>
    <w:rsid w:val="00F05109"/>
    <w:rsid w:val="00F07EAA"/>
    <w:rsid w:val="00F25CF5"/>
    <w:rsid w:val="00F32AB5"/>
    <w:rsid w:val="00F47372"/>
    <w:rsid w:val="00F47E2A"/>
    <w:rsid w:val="00F65886"/>
    <w:rsid w:val="00F7788D"/>
    <w:rsid w:val="00F8011E"/>
    <w:rsid w:val="00F832AA"/>
    <w:rsid w:val="00F83412"/>
    <w:rsid w:val="00F85E35"/>
    <w:rsid w:val="00F86AB3"/>
    <w:rsid w:val="00F870A8"/>
    <w:rsid w:val="00F90AD2"/>
    <w:rsid w:val="00F97526"/>
    <w:rsid w:val="00FB0CDC"/>
    <w:rsid w:val="00FB5A20"/>
    <w:rsid w:val="00FB5BB0"/>
    <w:rsid w:val="00FD0AD2"/>
    <w:rsid w:val="00FE0688"/>
    <w:rsid w:val="00FE40AF"/>
    <w:rsid w:val="00FE711D"/>
    <w:rsid w:val="00FF6B06"/>
    <w:rsid w:val="00FF7249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5C"/>
  </w:style>
  <w:style w:type="paragraph" w:styleId="1">
    <w:name w:val="heading 1"/>
    <w:basedOn w:val="a"/>
    <w:next w:val="a"/>
    <w:link w:val="10"/>
    <w:uiPriority w:val="9"/>
    <w:qFormat/>
    <w:rsid w:val="00737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7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2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7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E711D"/>
    <w:rPr>
      <w:b/>
      <w:bCs/>
    </w:rPr>
  </w:style>
  <w:style w:type="paragraph" w:styleId="a6">
    <w:name w:val="Normal (Web)"/>
    <w:basedOn w:val="a"/>
    <w:uiPriority w:val="99"/>
    <w:unhideWhenUsed/>
    <w:rsid w:val="00FE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11D"/>
  </w:style>
  <w:style w:type="character" w:styleId="a7">
    <w:name w:val="Hyperlink"/>
    <w:basedOn w:val="a0"/>
    <w:uiPriority w:val="99"/>
    <w:unhideWhenUsed/>
    <w:rsid w:val="00FE711D"/>
    <w:rPr>
      <w:color w:val="0000FF"/>
      <w:u w:val="single"/>
    </w:rPr>
  </w:style>
  <w:style w:type="paragraph" w:customStyle="1" w:styleId="spoilertitle">
    <w:name w:val="spoiler__title"/>
    <w:basedOn w:val="a"/>
    <w:rsid w:val="00C7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7222A"/>
    <w:rPr>
      <w:i/>
      <w:iCs/>
    </w:rPr>
  </w:style>
  <w:style w:type="paragraph" w:customStyle="1" w:styleId="ConsPlusTitle">
    <w:name w:val="ConsPlusTitle"/>
    <w:rsid w:val="00505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ttachmentsitem">
    <w:name w:val="attachments__item"/>
    <w:basedOn w:val="a"/>
    <w:rsid w:val="007A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-custom-font">
    <w:name w:val="u-custom-font"/>
    <w:basedOn w:val="a"/>
    <w:rsid w:val="0073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D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2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3EE"/>
  </w:style>
  <w:style w:type="paragraph" w:styleId="ab">
    <w:name w:val="footer"/>
    <w:basedOn w:val="a"/>
    <w:link w:val="ac"/>
    <w:uiPriority w:val="99"/>
    <w:semiHidden/>
    <w:unhideWhenUsed/>
    <w:rsid w:val="003F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3EE"/>
  </w:style>
  <w:style w:type="paragraph" w:styleId="ad">
    <w:name w:val="Balloon Text"/>
    <w:basedOn w:val="a"/>
    <w:link w:val="ae"/>
    <w:uiPriority w:val="99"/>
    <w:semiHidden/>
    <w:unhideWhenUsed/>
    <w:rsid w:val="0028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26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56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06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904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yperlink" Target="https://biz.tomsk.life/" TargetMode="External"/><Relationship Id="rId26" Type="http://schemas.openxmlformats.org/officeDocument/2006/relationships/hyperlink" Target="https://as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uma.gov.ru/news/covid19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xn--d1aodmj6f.xn--j1adfnc.xn--p1ai/" TargetMode="External"/><Relationship Id="rId25" Type="http://schemas.openxmlformats.org/officeDocument/2006/relationships/hyperlink" Target="https://smbn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upki.tomsk.gov.ru/?fl=True" TargetMode="External"/><Relationship Id="rId20" Type="http://schemas.openxmlformats.org/officeDocument/2006/relationships/hyperlink" Target="http://government.ru/support_measures/" TargetMode="External"/><Relationship Id="rId29" Type="http://schemas.openxmlformats.org/officeDocument/2006/relationships/hyperlink" Target="https://corpmsp.ru/dopolnitelnye-mery-podderzhki-subektov-msp-v-usloviyakh-pandemii-koronavirusa/mery-predusmotrennye-pravitelstvom-r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z.tomsk.life/measure/57" TargetMode="External"/><Relationship Id="rId24" Type="http://schemas.openxmlformats.org/officeDocument/2006/relationships/hyperlink" Target="https://www.nalog.ru/rn70/business-support-202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pl.biz/" TargetMode="External"/><Relationship Id="rId23" Type="http://schemas.openxmlformats.org/officeDocument/2006/relationships/hyperlink" Target="http://covid.economy.gov.ru/" TargetMode="External"/><Relationship Id="rId28" Type="http://schemas.openxmlformats.org/officeDocument/2006/relationships/hyperlink" Target="https://smbn.ru/" TargetMode="External"/><Relationship Id="rId10" Type="http://schemas.openxmlformats.org/officeDocument/2006/relationships/hyperlink" Target="https://biz.tomsk.life/measure/57" TargetMode="External"/><Relationship Id="rId19" Type="http://schemas.openxmlformats.org/officeDocument/2006/relationships/hyperlink" Target="https://xn--80aac6chp.xn--j1adfnc.xn--p1ai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yperlink" Target="http://economy.council.gov.ru/activity/covid_19/" TargetMode="External"/><Relationship Id="rId27" Type="http://schemas.openxmlformats.org/officeDocument/2006/relationships/hyperlink" Target="https://biz.tomsk.life/" TargetMode="External"/><Relationship Id="rId30" Type="http://schemas.openxmlformats.org/officeDocument/2006/relationships/hyperlink" Target="https://tomsk.gov.ru/uploads/ckfinder/1/userfiles/files/%D0%9F%D0%B5%D1%80%D0%B5%D1%87%D0%B5%D0%BD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F65B-9706-4B49-80E5-3B12092D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57</cp:revision>
  <dcterms:created xsi:type="dcterms:W3CDTF">2020-05-21T08:33:00Z</dcterms:created>
  <dcterms:modified xsi:type="dcterms:W3CDTF">2020-05-28T06:43:00Z</dcterms:modified>
</cp:coreProperties>
</file>